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1997" w14:textId="1748AA1A" w:rsidR="00264BD6" w:rsidRDefault="00264BD6" w:rsidP="00264BD6">
      <w:pPr>
        <w:spacing w:beforeLines="50" w:before="156"/>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小学教育</w:t>
      </w:r>
      <w:r>
        <w:rPr>
          <w:rFonts w:ascii="方正小标宋简体" w:eastAsia="方正小标宋简体" w:hAnsi="方正小标宋简体" w:cs="方正小标宋简体" w:hint="eastAsia"/>
          <w:sz w:val="44"/>
          <w:szCs w:val="44"/>
        </w:rPr>
        <w:t>本科专业人才培养方案</w:t>
      </w:r>
    </w:p>
    <w:p w14:paraId="4824B1DD" w14:textId="5A7FB980" w:rsidR="00264BD6" w:rsidRDefault="00264BD6" w:rsidP="00264BD6">
      <w:pPr>
        <w:spacing w:line="360" w:lineRule="auto"/>
        <w:jc w:val="center"/>
        <w:rPr>
          <w:rFonts w:ascii="微软雅黑" w:eastAsia="宋体" w:hAnsi="微软雅黑" w:cs="微软雅黑" w:hint="eastAsia"/>
          <w:sz w:val="18"/>
          <w:szCs w:val="20"/>
        </w:rPr>
      </w:pPr>
      <w:r>
        <w:rPr>
          <w:rFonts w:hint="eastAsia"/>
          <w:b/>
          <w:bCs/>
          <w:sz w:val="28"/>
          <w:szCs w:val="32"/>
        </w:rPr>
        <w:t>哈尔滨开放大学</w:t>
      </w:r>
      <w:proofErr w:type="gramStart"/>
      <w:r>
        <w:rPr>
          <w:rFonts w:hint="eastAsia"/>
          <w:b/>
          <w:bCs/>
          <w:sz w:val="28"/>
          <w:szCs w:val="32"/>
        </w:rPr>
        <w:t>—</w:t>
      </w:r>
      <w:r>
        <w:rPr>
          <w:rFonts w:hint="eastAsia"/>
          <w:b/>
          <w:bCs/>
          <w:sz w:val="28"/>
          <w:szCs w:val="32"/>
        </w:rPr>
        <w:t>小学</w:t>
      </w:r>
      <w:proofErr w:type="gramEnd"/>
      <w:r>
        <w:rPr>
          <w:rFonts w:hint="eastAsia"/>
          <w:b/>
          <w:bCs/>
          <w:sz w:val="28"/>
          <w:szCs w:val="32"/>
        </w:rPr>
        <w:t>教育</w:t>
      </w:r>
    </w:p>
    <w:p w14:paraId="6FBE21F6" w14:textId="59B2542D" w:rsidR="00281B76" w:rsidRDefault="00281B76"/>
    <w:p w14:paraId="680B30DA" w14:textId="77777777" w:rsidR="00264BD6" w:rsidRDefault="00264BD6" w:rsidP="00264BD6">
      <w:pPr>
        <w:rPr>
          <w:rFonts w:ascii="黑体" w:eastAsia="黑体" w:hAnsi="黑体"/>
          <w:kern w:val="0"/>
          <w:sz w:val="28"/>
          <w:szCs w:val="28"/>
        </w:rPr>
      </w:pPr>
      <w:r>
        <w:rPr>
          <w:rFonts w:ascii="黑体" w:eastAsia="黑体" w:hAnsi="黑体" w:hint="eastAsia"/>
          <w:kern w:val="0"/>
          <w:sz w:val="28"/>
          <w:szCs w:val="28"/>
        </w:rPr>
        <w:t>一、专业基本信息</w:t>
      </w:r>
    </w:p>
    <w:p w14:paraId="105DFDBB"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专业代码：</w:t>
      </w:r>
      <w:r>
        <w:rPr>
          <w:rFonts w:ascii="宋体" w:hAnsi="宋体" w:hint="eastAsia"/>
          <w:kern w:val="0"/>
          <w:sz w:val="24"/>
          <w:szCs w:val="24"/>
        </w:rPr>
        <w:t>0</w:t>
      </w:r>
      <w:r>
        <w:rPr>
          <w:rFonts w:ascii="宋体" w:hAnsi="宋体"/>
          <w:kern w:val="0"/>
          <w:sz w:val="24"/>
          <w:szCs w:val="24"/>
        </w:rPr>
        <w:t>40107</w:t>
      </w:r>
    </w:p>
    <w:p w14:paraId="00DB9CF2"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专业名称：小学教育</w:t>
      </w:r>
    </w:p>
    <w:p w14:paraId="04209143"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专业层次：专升本</w:t>
      </w:r>
    </w:p>
    <w:p w14:paraId="7071644C"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学习形式：非脱产</w:t>
      </w:r>
    </w:p>
    <w:p w14:paraId="49219C58" w14:textId="77777777" w:rsidR="00264BD6" w:rsidRDefault="00264BD6" w:rsidP="00264BD6">
      <w:pPr>
        <w:rPr>
          <w:rFonts w:ascii="黑体" w:eastAsia="黑体" w:hAnsi="黑体"/>
          <w:kern w:val="0"/>
          <w:sz w:val="28"/>
          <w:szCs w:val="28"/>
        </w:rPr>
      </w:pPr>
      <w:r>
        <w:rPr>
          <w:rFonts w:ascii="黑体" w:eastAsia="黑体" w:hAnsi="黑体" w:hint="eastAsia"/>
          <w:kern w:val="0"/>
          <w:sz w:val="28"/>
          <w:szCs w:val="28"/>
        </w:rPr>
        <w:t>二、招生对象</w:t>
      </w:r>
    </w:p>
    <w:p w14:paraId="2977C9BE"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具有国民教育系列相同或相近专业专科（含专科）以上学历者</w:t>
      </w:r>
    </w:p>
    <w:p w14:paraId="73833578" w14:textId="77777777" w:rsidR="00264BD6" w:rsidRDefault="00264BD6" w:rsidP="00264BD6">
      <w:pPr>
        <w:rPr>
          <w:rFonts w:ascii="黑体" w:eastAsia="黑体" w:hAnsi="黑体"/>
          <w:kern w:val="0"/>
          <w:sz w:val="28"/>
          <w:szCs w:val="28"/>
        </w:rPr>
      </w:pPr>
      <w:r>
        <w:rPr>
          <w:rFonts w:ascii="黑体" w:eastAsia="黑体" w:hAnsi="黑体" w:hint="eastAsia"/>
          <w:kern w:val="0"/>
          <w:sz w:val="28"/>
          <w:szCs w:val="28"/>
        </w:rPr>
        <w:t>三、培养目标</w:t>
      </w:r>
    </w:p>
    <w:p w14:paraId="0BA72652" w14:textId="77777777" w:rsidR="00264BD6" w:rsidRDefault="00264BD6" w:rsidP="00264BD6">
      <w:pPr>
        <w:pStyle w:val="p"/>
        <w:spacing w:before="300" w:after="300"/>
        <w:ind w:firstLineChars="200" w:firstLine="480"/>
        <w:rPr>
          <w:rFonts w:ascii="宋体" w:hAnsi="宋体"/>
          <w:kern w:val="0"/>
          <w:sz w:val="24"/>
          <w:szCs w:val="24"/>
          <w:lang w:val="en"/>
        </w:rPr>
      </w:pPr>
      <w:r>
        <w:rPr>
          <w:rFonts w:ascii="宋体" w:hAnsi="宋体" w:hint="eastAsia"/>
          <w:kern w:val="0"/>
          <w:sz w:val="24"/>
          <w:szCs w:val="24"/>
          <w:lang w:val="en"/>
        </w:rPr>
        <w:t>本专业贯彻执行党的教育方针，以立德树人为根本任务、以培养新时代“四有”好老师为基本要求，培养德、智、体、美、</w:t>
      </w:r>
      <w:proofErr w:type="gramStart"/>
      <w:r>
        <w:rPr>
          <w:rFonts w:ascii="宋体" w:hAnsi="宋体" w:hint="eastAsia"/>
          <w:kern w:val="0"/>
          <w:sz w:val="24"/>
          <w:szCs w:val="24"/>
          <w:lang w:val="en"/>
        </w:rPr>
        <w:t>劳</w:t>
      </w:r>
      <w:proofErr w:type="gramEnd"/>
      <w:r>
        <w:rPr>
          <w:rFonts w:ascii="宋体" w:hAnsi="宋体" w:hint="eastAsia"/>
          <w:kern w:val="0"/>
          <w:sz w:val="24"/>
          <w:szCs w:val="24"/>
          <w:lang w:val="en"/>
        </w:rPr>
        <w:t>全面发展，师德师风优良、教师职业理念坚定，热爱小学教育事业、热爱儿童，具有扎实专业知识、专业能力和终身学习意识与专业发展能力，能够基于课程整合和多学科思维开展教学、教研、管理等教育活动的小学教师。毕业</w:t>
      </w:r>
      <w:r>
        <w:rPr>
          <w:rFonts w:ascii="宋体" w:hAnsi="宋体" w:hint="eastAsia"/>
          <w:kern w:val="0"/>
          <w:sz w:val="24"/>
          <w:szCs w:val="24"/>
        </w:rPr>
        <w:t>后</w:t>
      </w:r>
      <w:r>
        <w:rPr>
          <w:rFonts w:ascii="宋体" w:hAnsi="宋体" w:hint="eastAsia"/>
          <w:kern w:val="0"/>
          <w:sz w:val="24"/>
          <w:szCs w:val="24"/>
          <w:lang w:val="en"/>
        </w:rPr>
        <w:t>能成长为具有较强专业知识水平和教育教学能力的小学骨干教师。</w:t>
      </w:r>
    </w:p>
    <w:p w14:paraId="2675D6A8" w14:textId="77777777" w:rsidR="00264BD6" w:rsidRDefault="00264BD6" w:rsidP="00264BD6">
      <w:pPr>
        <w:rPr>
          <w:rFonts w:ascii="黑体" w:eastAsia="黑体" w:hAnsi="黑体"/>
          <w:kern w:val="0"/>
          <w:sz w:val="28"/>
          <w:szCs w:val="28"/>
          <w:lang w:val="en" w:eastAsia="en"/>
        </w:rPr>
      </w:pPr>
      <w:r>
        <w:rPr>
          <w:rFonts w:ascii="黑体" w:eastAsia="黑体" w:hAnsi="黑体" w:hint="eastAsia"/>
          <w:kern w:val="0"/>
          <w:sz w:val="28"/>
          <w:szCs w:val="28"/>
        </w:rPr>
        <w:t>四、培养规格</w:t>
      </w:r>
    </w:p>
    <w:p w14:paraId="11B8ADB8" w14:textId="77777777" w:rsidR="00264BD6" w:rsidRDefault="00264BD6" w:rsidP="00264BD6">
      <w:pPr>
        <w:pStyle w:val="p"/>
        <w:numPr>
          <w:ilvl w:val="0"/>
          <w:numId w:val="1"/>
        </w:numPr>
        <w:spacing w:before="300" w:after="300"/>
        <w:rPr>
          <w:rFonts w:ascii="宋体" w:hAnsi="宋体"/>
          <w:kern w:val="0"/>
          <w:sz w:val="24"/>
          <w:szCs w:val="24"/>
          <w:lang w:val="en"/>
        </w:rPr>
      </w:pPr>
      <w:r>
        <w:rPr>
          <w:rFonts w:ascii="宋体" w:hAnsi="宋体" w:hint="eastAsia"/>
          <w:kern w:val="0"/>
          <w:sz w:val="24"/>
          <w:szCs w:val="24"/>
        </w:rPr>
        <w:t>修业年限：</w:t>
      </w:r>
      <w:r>
        <w:rPr>
          <w:rFonts w:ascii="宋体" w:hAnsi="宋体" w:hint="eastAsia"/>
          <w:kern w:val="0"/>
          <w:sz w:val="24"/>
          <w:szCs w:val="24"/>
          <w:lang w:val="en"/>
        </w:rPr>
        <w:t>本专业最低修业年限为</w:t>
      </w:r>
      <w:r>
        <w:rPr>
          <w:rFonts w:ascii="宋体" w:hAnsi="宋体" w:hint="eastAsia"/>
          <w:kern w:val="0"/>
          <w:sz w:val="24"/>
          <w:szCs w:val="24"/>
          <w:lang w:val="en"/>
        </w:rPr>
        <w:t>2.5</w:t>
      </w:r>
      <w:r>
        <w:rPr>
          <w:rFonts w:ascii="宋体" w:hAnsi="宋体" w:hint="eastAsia"/>
          <w:kern w:val="0"/>
          <w:sz w:val="24"/>
          <w:szCs w:val="24"/>
          <w:lang w:val="en"/>
        </w:rPr>
        <w:t>年，最高修业年限</w:t>
      </w:r>
      <w:r>
        <w:rPr>
          <w:rFonts w:ascii="宋体" w:hAnsi="宋体" w:hint="eastAsia"/>
          <w:kern w:val="0"/>
          <w:sz w:val="24"/>
          <w:szCs w:val="24"/>
          <w:lang w:val="en"/>
        </w:rPr>
        <w:t>5</w:t>
      </w:r>
      <w:r>
        <w:rPr>
          <w:rFonts w:ascii="宋体" w:hAnsi="宋体" w:hint="eastAsia"/>
          <w:kern w:val="0"/>
          <w:sz w:val="24"/>
          <w:szCs w:val="24"/>
          <w:lang w:val="en"/>
        </w:rPr>
        <w:t>年。</w:t>
      </w:r>
    </w:p>
    <w:p w14:paraId="74ED38A4" w14:textId="77777777" w:rsidR="00264BD6" w:rsidRDefault="00264BD6" w:rsidP="00264BD6">
      <w:pPr>
        <w:pStyle w:val="p"/>
        <w:numPr>
          <w:ilvl w:val="0"/>
          <w:numId w:val="1"/>
        </w:numPr>
        <w:spacing w:before="300" w:after="300"/>
        <w:rPr>
          <w:rFonts w:ascii="宋体" w:hAnsi="宋体"/>
          <w:kern w:val="0"/>
          <w:sz w:val="24"/>
          <w:szCs w:val="24"/>
          <w:lang w:val="en"/>
        </w:rPr>
      </w:pPr>
      <w:r>
        <w:rPr>
          <w:rFonts w:ascii="宋体" w:hAnsi="宋体" w:hint="eastAsia"/>
          <w:kern w:val="0"/>
          <w:sz w:val="24"/>
          <w:szCs w:val="24"/>
          <w:lang w:val="en"/>
        </w:rPr>
        <w:t>总学时，学分：</w:t>
      </w:r>
      <w:r>
        <w:rPr>
          <w:rFonts w:ascii="宋体" w:hAnsi="宋体" w:hint="eastAsia"/>
          <w:kern w:val="0"/>
          <w:sz w:val="24"/>
          <w:szCs w:val="24"/>
          <w:lang w:val="en"/>
        </w:rPr>
        <w:t>1800</w:t>
      </w:r>
      <w:r>
        <w:rPr>
          <w:rFonts w:ascii="宋体" w:hAnsi="宋体" w:hint="eastAsia"/>
          <w:kern w:val="0"/>
          <w:sz w:val="24"/>
          <w:szCs w:val="24"/>
          <w:lang w:val="en"/>
        </w:rPr>
        <w:t>学时，</w:t>
      </w:r>
      <w:r>
        <w:rPr>
          <w:rFonts w:ascii="宋体" w:hAnsi="宋体" w:hint="eastAsia"/>
          <w:kern w:val="0"/>
          <w:sz w:val="24"/>
          <w:szCs w:val="24"/>
          <w:lang w:val="en"/>
        </w:rPr>
        <w:t>100</w:t>
      </w:r>
      <w:r>
        <w:rPr>
          <w:rFonts w:ascii="宋体" w:hAnsi="宋体" w:hint="eastAsia"/>
          <w:kern w:val="0"/>
          <w:sz w:val="24"/>
          <w:szCs w:val="24"/>
          <w:lang w:val="en"/>
        </w:rPr>
        <w:t>学分。</w:t>
      </w:r>
    </w:p>
    <w:p w14:paraId="4BA2F2C0" w14:textId="77777777" w:rsidR="00264BD6" w:rsidRDefault="00264BD6" w:rsidP="00264BD6">
      <w:pPr>
        <w:pStyle w:val="p"/>
        <w:spacing w:before="300" w:after="300"/>
        <w:rPr>
          <w:rFonts w:ascii="宋体" w:hAnsi="宋体"/>
          <w:kern w:val="0"/>
          <w:sz w:val="24"/>
          <w:szCs w:val="24"/>
          <w:lang w:val="en"/>
        </w:rPr>
      </w:pPr>
      <w:r>
        <w:rPr>
          <w:rFonts w:ascii="宋体" w:hAnsi="宋体" w:hint="eastAsia"/>
          <w:kern w:val="0"/>
          <w:sz w:val="24"/>
          <w:szCs w:val="24"/>
        </w:rPr>
        <w:lastRenderedPageBreak/>
        <w:t>3.</w:t>
      </w:r>
      <w:r>
        <w:rPr>
          <w:rFonts w:ascii="宋体" w:hAnsi="宋体" w:hint="eastAsia"/>
          <w:kern w:val="0"/>
          <w:sz w:val="24"/>
          <w:szCs w:val="24"/>
          <w:lang w:val="en"/>
        </w:rPr>
        <w:t>人才培养知识、</w:t>
      </w:r>
      <w:r>
        <w:rPr>
          <w:rFonts w:ascii="宋体" w:hAnsi="宋体" w:hint="eastAsia"/>
          <w:kern w:val="0"/>
          <w:sz w:val="24"/>
          <w:szCs w:val="24"/>
          <w:lang w:val="en"/>
        </w:rPr>
        <w:t xml:space="preserve"> </w:t>
      </w:r>
      <w:r>
        <w:rPr>
          <w:rFonts w:ascii="宋体" w:hAnsi="宋体" w:hint="eastAsia"/>
          <w:kern w:val="0"/>
          <w:sz w:val="24"/>
          <w:szCs w:val="24"/>
          <w:lang w:val="en"/>
        </w:rPr>
        <w:t>能力和素质要求</w:t>
      </w:r>
      <w:r>
        <w:rPr>
          <w:rFonts w:ascii="宋体" w:hAnsi="宋体" w:hint="eastAsia"/>
          <w:kern w:val="0"/>
          <w:sz w:val="24"/>
          <w:szCs w:val="24"/>
          <w:lang w:val="en"/>
        </w:rPr>
        <w:t>:</w:t>
      </w:r>
    </w:p>
    <w:p w14:paraId="45477D4D" w14:textId="77777777" w:rsidR="00264BD6" w:rsidRDefault="00264BD6" w:rsidP="00264BD6">
      <w:pPr>
        <w:pStyle w:val="p"/>
        <w:spacing w:before="300" w:after="300"/>
        <w:rPr>
          <w:rFonts w:ascii="宋体" w:hAnsi="宋体"/>
          <w:kern w:val="0"/>
          <w:sz w:val="24"/>
          <w:szCs w:val="24"/>
          <w:lang w:val="en"/>
        </w:rPr>
      </w:pPr>
      <w:r>
        <w:rPr>
          <w:rFonts w:ascii="宋体" w:hAnsi="宋体" w:hint="eastAsia"/>
          <w:kern w:val="0"/>
          <w:sz w:val="24"/>
          <w:szCs w:val="24"/>
          <w:lang w:val="en"/>
        </w:rPr>
        <w:t xml:space="preserve">1) </w:t>
      </w:r>
      <w:r>
        <w:rPr>
          <w:rFonts w:ascii="宋体" w:hAnsi="宋体" w:hint="eastAsia"/>
          <w:kern w:val="0"/>
          <w:sz w:val="24"/>
          <w:szCs w:val="24"/>
          <w:lang w:val="en"/>
        </w:rPr>
        <w:t>素质要求</w:t>
      </w:r>
      <w:r>
        <w:rPr>
          <w:rFonts w:ascii="宋体" w:hAnsi="宋体" w:hint="eastAsia"/>
          <w:kern w:val="0"/>
          <w:sz w:val="24"/>
          <w:szCs w:val="24"/>
          <w:lang w:val="en"/>
        </w:rPr>
        <w:t xml:space="preserve"> </w:t>
      </w:r>
      <w:r>
        <w:rPr>
          <w:rFonts w:ascii="宋体" w:hAnsi="宋体" w:hint="eastAsia"/>
          <w:kern w:val="0"/>
          <w:sz w:val="24"/>
          <w:szCs w:val="24"/>
          <w:lang w:val="en"/>
        </w:rPr>
        <w:br/>
      </w:r>
      <w:r>
        <w:rPr>
          <w:rFonts w:ascii="宋体" w:hAnsi="宋体" w:hint="eastAsia"/>
          <w:kern w:val="0"/>
          <w:sz w:val="24"/>
          <w:szCs w:val="24"/>
          <w:lang w:val="en"/>
        </w:rPr>
        <w:t>（</w:t>
      </w:r>
      <w:r>
        <w:rPr>
          <w:rFonts w:ascii="宋体" w:hAnsi="宋体" w:hint="eastAsia"/>
          <w:kern w:val="0"/>
          <w:sz w:val="24"/>
          <w:szCs w:val="24"/>
          <w:lang w:val="en"/>
        </w:rPr>
        <w:t>1</w:t>
      </w:r>
      <w:r>
        <w:rPr>
          <w:rFonts w:ascii="宋体" w:hAnsi="宋体" w:hint="eastAsia"/>
          <w:kern w:val="0"/>
          <w:sz w:val="24"/>
          <w:szCs w:val="24"/>
          <w:lang w:val="en"/>
        </w:rPr>
        <w:t>）师德规范：</w:t>
      </w:r>
      <w:proofErr w:type="gramStart"/>
      <w:r>
        <w:rPr>
          <w:rFonts w:ascii="宋体" w:hAnsi="宋体" w:hint="eastAsia"/>
          <w:kern w:val="0"/>
          <w:sz w:val="24"/>
          <w:szCs w:val="24"/>
          <w:lang w:val="en"/>
        </w:rPr>
        <w:t>践行</w:t>
      </w:r>
      <w:proofErr w:type="gramEnd"/>
      <w:r>
        <w:rPr>
          <w:rFonts w:ascii="宋体" w:hAnsi="宋体" w:hint="eastAsia"/>
          <w:kern w:val="0"/>
          <w:sz w:val="24"/>
          <w:szCs w:val="24"/>
          <w:lang w:val="en"/>
        </w:rPr>
        <w:t>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r>
        <w:rPr>
          <w:rFonts w:ascii="宋体" w:hAnsi="宋体" w:hint="eastAsia"/>
          <w:kern w:val="0"/>
          <w:sz w:val="24"/>
          <w:szCs w:val="24"/>
          <w:lang w:val="en"/>
        </w:rPr>
        <w:br/>
      </w:r>
      <w:r>
        <w:rPr>
          <w:rFonts w:ascii="宋体" w:hAnsi="宋体" w:hint="eastAsia"/>
          <w:kern w:val="0"/>
          <w:sz w:val="24"/>
          <w:szCs w:val="24"/>
          <w:lang w:val="en"/>
        </w:rPr>
        <w:t>（</w:t>
      </w:r>
      <w:r>
        <w:rPr>
          <w:rFonts w:ascii="宋体" w:hAnsi="宋体" w:hint="eastAsia"/>
          <w:kern w:val="0"/>
          <w:sz w:val="24"/>
          <w:szCs w:val="24"/>
          <w:lang w:val="en"/>
        </w:rPr>
        <w:t>2</w:t>
      </w:r>
      <w:r>
        <w:rPr>
          <w:rFonts w:ascii="宋体" w:hAnsi="宋体" w:hint="eastAsia"/>
          <w:kern w:val="0"/>
          <w:sz w:val="24"/>
          <w:szCs w:val="24"/>
          <w:lang w:val="en"/>
        </w:rPr>
        <w:t>）教育情怀：具有从教意愿，认同教师工作的意义和专业性，具有积极的情感、端正的态度、正确的价值观。具有人文底蕴和科学精神，尊重学生人格，富有爱心、责任心、事业心，工作细心、耐心，做学生锤炼品格、学习知识、创新思维、奉献祖国的引路人。</w:t>
      </w:r>
      <w:r>
        <w:rPr>
          <w:rFonts w:ascii="宋体" w:hAnsi="宋体" w:hint="eastAsia"/>
          <w:kern w:val="0"/>
          <w:sz w:val="24"/>
          <w:szCs w:val="24"/>
          <w:lang w:val="en"/>
        </w:rPr>
        <w:br/>
      </w:r>
      <w:r>
        <w:rPr>
          <w:rFonts w:ascii="宋体" w:hAnsi="宋体" w:hint="eastAsia"/>
          <w:kern w:val="0"/>
          <w:sz w:val="24"/>
          <w:szCs w:val="24"/>
          <w:lang w:val="en"/>
        </w:rPr>
        <w:br/>
        <w:t xml:space="preserve">2) </w:t>
      </w:r>
      <w:r>
        <w:rPr>
          <w:rFonts w:ascii="宋体" w:hAnsi="宋体" w:hint="eastAsia"/>
          <w:kern w:val="0"/>
          <w:sz w:val="24"/>
          <w:szCs w:val="24"/>
          <w:lang w:val="en"/>
        </w:rPr>
        <w:t>知识要求</w:t>
      </w:r>
      <w:r>
        <w:rPr>
          <w:rFonts w:ascii="宋体" w:hAnsi="宋体" w:hint="eastAsia"/>
          <w:kern w:val="0"/>
          <w:sz w:val="24"/>
          <w:szCs w:val="24"/>
          <w:lang w:val="en"/>
        </w:rPr>
        <w:t xml:space="preserve"> </w:t>
      </w:r>
      <w:r>
        <w:rPr>
          <w:rFonts w:ascii="宋体" w:hAnsi="宋体" w:hint="eastAsia"/>
          <w:kern w:val="0"/>
          <w:sz w:val="24"/>
          <w:szCs w:val="24"/>
          <w:lang w:val="en"/>
        </w:rPr>
        <w:br/>
      </w:r>
      <w:r>
        <w:rPr>
          <w:rFonts w:ascii="宋体" w:hAnsi="宋体" w:hint="eastAsia"/>
          <w:kern w:val="0"/>
          <w:sz w:val="24"/>
          <w:szCs w:val="24"/>
          <w:lang w:val="en"/>
        </w:rPr>
        <w:t>（</w:t>
      </w:r>
      <w:r>
        <w:rPr>
          <w:rFonts w:ascii="宋体" w:hAnsi="宋体" w:hint="eastAsia"/>
          <w:kern w:val="0"/>
          <w:sz w:val="24"/>
          <w:szCs w:val="24"/>
          <w:lang w:val="en"/>
        </w:rPr>
        <w:t>1</w:t>
      </w:r>
      <w:r>
        <w:rPr>
          <w:rFonts w:ascii="宋体" w:hAnsi="宋体" w:hint="eastAsia"/>
          <w:kern w:val="0"/>
          <w:sz w:val="24"/>
          <w:szCs w:val="24"/>
          <w:lang w:val="en"/>
        </w:rPr>
        <w:t>）学科素养：具有宽广的人文社会与科学知识。掌握主教学科的基本知识、基本原理和基本技能，理解学科知识体系基本思想和方法。了解兼教学科的基本知识、基本原理和技能，并具备一定的其他学科基本知识，对学习科学相关知识有一定的了解。了解学科整合在小学教育中的价值，了解所教学科与其他学科的联系，以及与社会实践、小学生生活实践的联系。</w:t>
      </w:r>
      <w:r>
        <w:rPr>
          <w:rFonts w:ascii="宋体" w:hAnsi="宋体" w:hint="eastAsia"/>
          <w:kern w:val="0"/>
          <w:sz w:val="24"/>
          <w:szCs w:val="24"/>
          <w:lang w:val="en"/>
        </w:rPr>
        <w:br/>
      </w:r>
      <w:r>
        <w:rPr>
          <w:rFonts w:ascii="宋体" w:hAnsi="宋体" w:hint="eastAsia"/>
          <w:kern w:val="0"/>
          <w:sz w:val="24"/>
          <w:szCs w:val="24"/>
          <w:lang w:val="en"/>
        </w:rPr>
        <w:t>（</w:t>
      </w:r>
      <w:r>
        <w:rPr>
          <w:rFonts w:ascii="宋体" w:hAnsi="宋体" w:hint="eastAsia"/>
          <w:kern w:val="0"/>
          <w:sz w:val="24"/>
          <w:szCs w:val="24"/>
          <w:lang w:val="en"/>
        </w:rPr>
        <w:t>2</w:t>
      </w:r>
      <w:r>
        <w:rPr>
          <w:rFonts w:ascii="宋体" w:hAnsi="宋体" w:hint="eastAsia"/>
          <w:kern w:val="0"/>
          <w:sz w:val="24"/>
          <w:szCs w:val="24"/>
          <w:lang w:val="en"/>
        </w:rPr>
        <w:t>）教学能力：在教育实践中，能够依据所教学科课程标准，针对小学生身心发展和认知特点，运用学科教学知识和信息技术，进行教学设计、实施和评价，获得教学体验，具备教学基本技能，具有一定的教学能力。具有一定的教学反思能力、教育问题意识和教学研究能力。</w:t>
      </w:r>
      <w:r>
        <w:rPr>
          <w:rFonts w:ascii="宋体" w:hAnsi="宋体" w:hint="eastAsia"/>
          <w:kern w:val="0"/>
          <w:sz w:val="24"/>
          <w:szCs w:val="24"/>
          <w:lang w:val="en"/>
        </w:rPr>
        <w:br/>
      </w:r>
      <w:r>
        <w:rPr>
          <w:rFonts w:ascii="宋体" w:hAnsi="宋体" w:hint="eastAsia"/>
          <w:kern w:val="0"/>
          <w:sz w:val="24"/>
          <w:szCs w:val="24"/>
          <w:lang w:val="en"/>
        </w:rPr>
        <w:t>（</w:t>
      </w:r>
      <w:r>
        <w:rPr>
          <w:rFonts w:ascii="宋体" w:hAnsi="宋体" w:hint="eastAsia"/>
          <w:kern w:val="0"/>
          <w:sz w:val="24"/>
          <w:szCs w:val="24"/>
          <w:lang w:val="en"/>
        </w:rPr>
        <w:t>3</w:t>
      </w:r>
      <w:r>
        <w:rPr>
          <w:rFonts w:ascii="宋体" w:hAnsi="宋体" w:hint="eastAsia"/>
          <w:kern w:val="0"/>
          <w:sz w:val="24"/>
          <w:szCs w:val="24"/>
          <w:lang w:val="en"/>
        </w:rPr>
        <w:t>）技术融合：初步掌握应用信息技术优化学科课堂教学的方法技能，具有运</w:t>
      </w:r>
      <w:r>
        <w:rPr>
          <w:rFonts w:ascii="宋体" w:hAnsi="宋体" w:hint="eastAsia"/>
          <w:kern w:val="0"/>
          <w:sz w:val="24"/>
          <w:szCs w:val="24"/>
          <w:lang w:val="en"/>
        </w:rPr>
        <w:lastRenderedPageBreak/>
        <w:t>用信息技术支持学习设计和转变学生学习方式的初步经验。</w:t>
      </w:r>
      <w:r>
        <w:rPr>
          <w:rFonts w:ascii="宋体" w:hAnsi="宋体" w:hint="eastAsia"/>
          <w:kern w:val="0"/>
          <w:sz w:val="24"/>
          <w:szCs w:val="24"/>
          <w:lang w:val="en"/>
        </w:rPr>
        <w:br/>
        <w:t>3</w:t>
      </w:r>
      <w:r>
        <w:rPr>
          <w:rFonts w:ascii="宋体" w:hAnsi="宋体" w:hint="eastAsia"/>
          <w:kern w:val="0"/>
          <w:sz w:val="24"/>
          <w:szCs w:val="24"/>
          <w:lang w:val="en"/>
        </w:rPr>
        <w:t>）学会育人</w:t>
      </w:r>
      <w:r>
        <w:rPr>
          <w:rFonts w:ascii="宋体" w:hAnsi="宋体" w:hint="eastAsia"/>
          <w:kern w:val="0"/>
          <w:sz w:val="24"/>
          <w:szCs w:val="24"/>
          <w:lang w:val="en"/>
        </w:rPr>
        <w:br/>
      </w:r>
      <w:r>
        <w:rPr>
          <w:rFonts w:ascii="宋体" w:hAnsi="宋体" w:hint="eastAsia"/>
          <w:kern w:val="0"/>
          <w:sz w:val="24"/>
          <w:szCs w:val="24"/>
          <w:lang w:val="en"/>
        </w:rPr>
        <w:t>（</w:t>
      </w:r>
      <w:r>
        <w:rPr>
          <w:rFonts w:ascii="宋体" w:hAnsi="宋体" w:hint="eastAsia"/>
          <w:kern w:val="0"/>
          <w:sz w:val="24"/>
          <w:szCs w:val="24"/>
          <w:lang w:val="en"/>
        </w:rPr>
        <w:t>1</w:t>
      </w:r>
      <w:r>
        <w:rPr>
          <w:rFonts w:ascii="宋体" w:hAnsi="宋体" w:hint="eastAsia"/>
          <w:kern w:val="0"/>
          <w:sz w:val="24"/>
          <w:szCs w:val="24"/>
          <w:lang w:val="en"/>
        </w:rPr>
        <w:t>）班级指导：树立德育为先理念，了解小学德育原理与方法。掌握班级组织与建设的工作规律和基本方法。能够在班主任工作实践中，组织与指导德育和心理健康教育等教育活动，获得积极体验。</w:t>
      </w:r>
      <w:r>
        <w:rPr>
          <w:rFonts w:ascii="宋体" w:hAnsi="宋体" w:hint="eastAsia"/>
          <w:kern w:val="0"/>
          <w:sz w:val="24"/>
          <w:szCs w:val="24"/>
          <w:lang w:val="en"/>
        </w:rPr>
        <w:br/>
      </w:r>
      <w:r>
        <w:rPr>
          <w:rFonts w:ascii="宋体" w:hAnsi="宋体" w:hint="eastAsia"/>
          <w:kern w:val="0"/>
          <w:sz w:val="24"/>
          <w:szCs w:val="24"/>
          <w:lang w:val="en"/>
        </w:rPr>
        <w:t>（</w:t>
      </w:r>
      <w:r>
        <w:rPr>
          <w:rFonts w:ascii="宋体" w:hAnsi="宋体" w:hint="eastAsia"/>
          <w:kern w:val="0"/>
          <w:sz w:val="24"/>
          <w:szCs w:val="24"/>
          <w:lang w:val="en"/>
        </w:rPr>
        <w:t>2</w:t>
      </w:r>
      <w:r>
        <w:rPr>
          <w:rFonts w:ascii="宋体" w:hAnsi="宋体" w:hint="eastAsia"/>
          <w:kern w:val="0"/>
          <w:sz w:val="24"/>
          <w:szCs w:val="24"/>
          <w:lang w:val="en"/>
        </w:rPr>
        <w:t>）综合育人：了解小学生身心发展和养成教育规律。理解学科育人价值，能够有机结合学科教学进行育人活动。了解学校文化和教育活动的育人内涵和方法，组织主题教育、少先队活动和社团活动，促进学生全面、健康发展。</w:t>
      </w:r>
      <w:r>
        <w:rPr>
          <w:rFonts w:ascii="宋体" w:hAnsi="宋体" w:hint="eastAsia"/>
          <w:kern w:val="0"/>
          <w:sz w:val="24"/>
          <w:szCs w:val="24"/>
          <w:lang w:val="en"/>
        </w:rPr>
        <w:br/>
      </w:r>
      <w:r>
        <w:rPr>
          <w:rFonts w:ascii="宋体" w:hAnsi="宋体" w:hint="eastAsia"/>
          <w:kern w:val="0"/>
          <w:sz w:val="24"/>
          <w:szCs w:val="24"/>
          <w:lang w:val="en"/>
        </w:rPr>
        <w:br/>
      </w:r>
      <w:r>
        <w:rPr>
          <w:rFonts w:ascii="宋体" w:hAnsi="宋体" w:hint="eastAsia"/>
          <w:kern w:val="0"/>
          <w:sz w:val="24"/>
          <w:szCs w:val="24"/>
        </w:rPr>
        <w:t>4</w:t>
      </w:r>
      <w:r>
        <w:rPr>
          <w:rFonts w:ascii="宋体" w:hAnsi="宋体" w:hint="eastAsia"/>
          <w:kern w:val="0"/>
          <w:sz w:val="24"/>
          <w:szCs w:val="24"/>
          <w:lang w:val="en"/>
        </w:rPr>
        <w:t xml:space="preserve">) </w:t>
      </w:r>
      <w:r>
        <w:rPr>
          <w:rFonts w:ascii="宋体" w:hAnsi="宋体" w:hint="eastAsia"/>
          <w:kern w:val="0"/>
          <w:sz w:val="24"/>
          <w:szCs w:val="24"/>
          <w:lang w:val="en"/>
        </w:rPr>
        <w:t>能力要求</w:t>
      </w:r>
      <w:r>
        <w:rPr>
          <w:rFonts w:ascii="宋体" w:hAnsi="宋体" w:hint="eastAsia"/>
          <w:kern w:val="0"/>
          <w:sz w:val="24"/>
          <w:szCs w:val="24"/>
          <w:lang w:val="en"/>
        </w:rPr>
        <w:t xml:space="preserve"> </w:t>
      </w:r>
      <w:r>
        <w:rPr>
          <w:rFonts w:ascii="宋体" w:hAnsi="宋体" w:hint="eastAsia"/>
          <w:kern w:val="0"/>
          <w:sz w:val="24"/>
          <w:szCs w:val="24"/>
          <w:lang w:val="en"/>
        </w:rPr>
        <w:br/>
      </w:r>
      <w:r>
        <w:rPr>
          <w:rFonts w:ascii="宋体" w:hAnsi="宋体" w:hint="eastAsia"/>
          <w:kern w:val="0"/>
          <w:sz w:val="24"/>
          <w:szCs w:val="24"/>
          <w:lang w:val="en"/>
        </w:rPr>
        <w:t>（</w:t>
      </w:r>
      <w:r>
        <w:rPr>
          <w:rFonts w:ascii="宋体" w:hAnsi="宋体" w:hint="eastAsia"/>
          <w:kern w:val="0"/>
          <w:sz w:val="24"/>
          <w:szCs w:val="24"/>
          <w:lang w:val="en"/>
        </w:rPr>
        <w:t>1</w:t>
      </w:r>
      <w:r>
        <w:rPr>
          <w:rFonts w:ascii="宋体" w:hAnsi="宋体" w:hint="eastAsia"/>
          <w:kern w:val="0"/>
          <w:sz w:val="24"/>
          <w:szCs w:val="24"/>
          <w:lang w:val="en"/>
        </w:rPr>
        <w:t>）自主学习：具有终身学习与专业发展意识。能够适应时代和教育发展需求，进行学习和职业生涯规划。</w:t>
      </w:r>
      <w:r>
        <w:rPr>
          <w:rFonts w:ascii="宋体" w:hAnsi="宋体" w:hint="eastAsia"/>
          <w:kern w:val="0"/>
          <w:sz w:val="24"/>
          <w:szCs w:val="24"/>
          <w:lang w:val="en"/>
        </w:rPr>
        <w:br/>
      </w:r>
      <w:r>
        <w:rPr>
          <w:rFonts w:ascii="宋体" w:hAnsi="宋体" w:hint="eastAsia"/>
          <w:kern w:val="0"/>
          <w:sz w:val="24"/>
          <w:szCs w:val="24"/>
          <w:lang w:val="en"/>
        </w:rPr>
        <w:t>（</w:t>
      </w:r>
      <w:r>
        <w:rPr>
          <w:rFonts w:ascii="宋体" w:hAnsi="宋体" w:hint="eastAsia"/>
          <w:kern w:val="0"/>
          <w:sz w:val="24"/>
          <w:szCs w:val="24"/>
          <w:lang w:val="en"/>
        </w:rPr>
        <w:t>2</w:t>
      </w:r>
      <w:r>
        <w:rPr>
          <w:rFonts w:ascii="宋体" w:hAnsi="宋体" w:hint="eastAsia"/>
          <w:kern w:val="0"/>
          <w:sz w:val="24"/>
          <w:szCs w:val="24"/>
          <w:lang w:val="en"/>
        </w:rPr>
        <w:t>）国际视野：了解国内外基础教育改革发展动态。</w:t>
      </w:r>
      <w:r>
        <w:rPr>
          <w:rFonts w:ascii="宋体" w:hAnsi="宋体" w:hint="eastAsia"/>
          <w:kern w:val="0"/>
          <w:sz w:val="24"/>
          <w:szCs w:val="24"/>
          <w:lang w:val="en"/>
        </w:rPr>
        <w:br/>
      </w:r>
      <w:r>
        <w:rPr>
          <w:rFonts w:ascii="宋体" w:hAnsi="宋体" w:hint="eastAsia"/>
          <w:kern w:val="0"/>
          <w:sz w:val="24"/>
          <w:szCs w:val="24"/>
          <w:lang w:val="en"/>
        </w:rPr>
        <w:t>（</w:t>
      </w:r>
      <w:r>
        <w:rPr>
          <w:rFonts w:ascii="宋体" w:hAnsi="宋体" w:hint="eastAsia"/>
          <w:kern w:val="0"/>
          <w:sz w:val="24"/>
          <w:szCs w:val="24"/>
          <w:lang w:val="en"/>
        </w:rPr>
        <w:t>3</w:t>
      </w:r>
      <w:r>
        <w:rPr>
          <w:rFonts w:ascii="宋体" w:hAnsi="宋体" w:hint="eastAsia"/>
          <w:kern w:val="0"/>
          <w:sz w:val="24"/>
          <w:szCs w:val="24"/>
          <w:lang w:val="en"/>
        </w:rPr>
        <w:t>）反思研究：初步掌握反思方法和技能，具有一定创新意识，运用批判性思维方法，学会分析和解决教育教学问题。</w:t>
      </w:r>
      <w:r>
        <w:rPr>
          <w:rFonts w:ascii="宋体" w:hAnsi="宋体" w:hint="eastAsia"/>
          <w:kern w:val="0"/>
          <w:sz w:val="24"/>
          <w:szCs w:val="24"/>
          <w:lang w:val="en"/>
        </w:rPr>
        <w:br/>
      </w:r>
      <w:r>
        <w:rPr>
          <w:rFonts w:ascii="宋体" w:hAnsi="宋体" w:hint="eastAsia"/>
          <w:kern w:val="0"/>
          <w:sz w:val="24"/>
          <w:szCs w:val="24"/>
          <w:lang w:val="en"/>
        </w:rPr>
        <w:t>（</w:t>
      </w:r>
      <w:r>
        <w:rPr>
          <w:rFonts w:ascii="宋体" w:hAnsi="宋体" w:hint="eastAsia"/>
          <w:kern w:val="0"/>
          <w:sz w:val="24"/>
          <w:szCs w:val="24"/>
          <w:lang w:val="en"/>
        </w:rPr>
        <w:t>4</w:t>
      </w:r>
      <w:r>
        <w:rPr>
          <w:rFonts w:ascii="宋体" w:hAnsi="宋体" w:hint="eastAsia"/>
          <w:kern w:val="0"/>
          <w:sz w:val="24"/>
          <w:szCs w:val="24"/>
          <w:lang w:val="en"/>
        </w:rPr>
        <w:t>）交流合作：理解学习共同体的作用，具有团队协作精神，掌握沟通合作技能，具有小组互助和合作学习能力。</w:t>
      </w:r>
    </w:p>
    <w:p w14:paraId="629ECCBC" w14:textId="77777777" w:rsidR="00264BD6" w:rsidRDefault="00264BD6" w:rsidP="00264BD6">
      <w:pPr>
        <w:pStyle w:val="p"/>
        <w:spacing w:before="300" w:after="300"/>
        <w:rPr>
          <w:rFonts w:ascii="黑体" w:eastAsia="黑体" w:hAnsi="黑体"/>
          <w:kern w:val="0"/>
          <w:sz w:val="28"/>
          <w:szCs w:val="28"/>
        </w:rPr>
      </w:pPr>
      <w:r>
        <w:rPr>
          <w:rFonts w:ascii="黑体" w:eastAsia="黑体" w:hAnsi="黑体" w:hint="eastAsia"/>
          <w:kern w:val="0"/>
          <w:sz w:val="28"/>
          <w:szCs w:val="28"/>
        </w:rPr>
        <w:t>五、课程体系说明</w:t>
      </w:r>
    </w:p>
    <w:p w14:paraId="72A2824B" w14:textId="7D247DD3" w:rsidR="00264BD6" w:rsidRDefault="00264BD6" w:rsidP="00264BD6">
      <w:pPr>
        <w:ind w:firstLineChars="200" w:firstLine="480"/>
        <w:rPr>
          <w:rFonts w:ascii="宋体" w:hAnsi="宋体" w:hint="eastAsia"/>
          <w:kern w:val="0"/>
          <w:sz w:val="24"/>
          <w:szCs w:val="24"/>
        </w:rPr>
      </w:pPr>
      <w:r>
        <w:rPr>
          <w:rFonts w:ascii="宋体" w:hAnsi="宋体" w:hint="eastAsia"/>
          <w:kern w:val="0"/>
          <w:sz w:val="24"/>
          <w:szCs w:val="24"/>
        </w:rPr>
        <w:t>（一）课程模块设置</w:t>
      </w:r>
    </w:p>
    <w:p w14:paraId="5F6D6B76" w14:textId="77777777" w:rsidR="00264BD6" w:rsidRDefault="00264BD6" w:rsidP="00264BD6">
      <w:pPr>
        <w:jc w:val="center"/>
        <w:rPr>
          <w:rFonts w:ascii="宋体" w:hAnsi="宋体"/>
          <w:kern w:val="0"/>
          <w:sz w:val="24"/>
          <w:szCs w:val="24"/>
        </w:rPr>
      </w:pPr>
      <w:r>
        <w:rPr>
          <w:rFonts w:ascii="宋体" w:hAnsi="宋体" w:hint="eastAsia"/>
          <w:kern w:val="0"/>
          <w:sz w:val="24"/>
          <w:szCs w:val="24"/>
        </w:rPr>
        <w:t>表</w:t>
      </w:r>
      <w:r>
        <w:rPr>
          <w:rFonts w:ascii="宋体" w:hAnsi="宋体"/>
          <w:kern w:val="0"/>
          <w:sz w:val="24"/>
          <w:szCs w:val="24"/>
        </w:rPr>
        <w:t>1</w:t>
      </w:r>
      <w:r>
        <w:rPr>
          <w:rFonts w:ascii="宋体" w:hAnsi="宋体"/>
          <w:kern w:val="0"/>
          <w:sz w:val="24"/>
          <w:szCs w:val="24"/>
        </w:rPr>
        <w:t>课程模块设置</w:t>
      </w:r>
    </w:p>
    <w:p w14:paraId="03C068C2" w14:textId="77777777" w:rsidR="00264BD6" w:rsidRDefault="00264BD6" w:rsidP="00264BD6">
      <w:pPr>
        <w:jc w:val="center"/>
        <w:rPr>
          <w:rFonts w:ascii="宋体" w:hAnsi="宋体"/>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515"/>
        <w:gridCol w:w="2410"/>
      </w:tblGrid>
      <w:tr w:rsidR="00264BD6" w14:paraId="400E93A2" w14:textId="77777777" w:rsidTr="00C41F9B">
        <w:trPr>
          <w:jc w:val="center"/>
        </w:trPr>
        <w:tc>
          <w:tcPr>
            <w:tcW w:w="2840" w:type="dxa"/>
            <w:tcBorders>
              <w:top w:val="single" w:sz="4" w:space="0" w:color="auto"/>
              <w:left w:val="single" w:sz="4" w:space="0" w:color="auto"/>
              <w:bottom w:val="single" w:sz="4" w:space="0" w:color="auto"/>
              <w:right w:val="single" w:sz="4" w:space="0" w:color="auto"/>
            </w:tcBorders>
          </w:tcPr>
          <w:p w14:paraId="077F9A9E" w14:textId="77777777" w:rsidR="00264BD6" w:rsidRDefault="00264BD6" w:rsidP="00C41F9B">
            <w:pPr>
              <w:jc w:val="center"/>
              <w:rPr>
                <w:rFonts w:ascii="宋体"/>
                <w:b/>
                <w:bCs/>
                <w:sz w:val="20"/>
                <w:szCs w:val="20"/>
              </w:rPr>
            </w:pPr>
            <w:r>
              <w:rPr>
                <w:rFonts w:ascii="宋体" w:hAnsi="宋体" w:hint="eastAsia"/>
                <w:b/>
                <w:bCs/>
                <w:sz w:val="20"/>
                <w:szCs w:val="20"/>
              </w:rPr>
              <w:t>课程性质</w:t>
            </w:r>
          </w:p>
        </w:tc>
        <w:tc>
          <w:tcPr>
            <w:tcW w:w="2515" w:type="dxa"/>
            <w:tcBorders>
              <w:top w:val="single" w:sz="4" w:space="0" w:color="auto"/>
              <w:left w:val="single" w:sz="4" w:space="0" w:color="auto"/>
              <w:bottom w:val="single" w:sz="4" w:space="0" w:color="auto"/>
              <w:right w:val="single" w:sz="4" w:space="0" w:color="auto"/>
            </w:tcBorders>
            <w:vAlign w:val="center"/>
          </w:tcPr>
          <w:p w14:paraId="455B6575" w14:textId="77777777" w:rsidR="00264BD6" w:rsidRDefault="00264BD6" w:rsidP="00C41F9B">
            <w:pPr>
              <w:jc w:val="center"/>
              <w:rPr>
                <w:rFonts w:ascii="宋体"/>
                <w:b/>
                <w:bCs/>
                <w:sz w:val="20"/>
                <w:szCs w:val="20"/>
              </w:rPr>
            </w:pPr>
            <w:r>
              <w:rPr>
                <w:rFonts w:ascii="宋体" w:hAnsi="宋体" w:hint="eastAsia"/>
                <w:b/>
                <w:bCs/>
                <w:sz w:val="20"/>
                <w:szCs w:val="20"/>
              </w:rPr>
              <w:t>学分</w:t>
            </w:r>
          </w:p>
        </w:tc>
        <w:tc>
          <w:tcPr>
            <w:tcW w:w="2410" w:type="dxa"/>
            <w:tcBorders>
              <w:top w:val="single" w:sz="4" w:space="0" w:color="auto"/>
              <w:left w:val="single" w:sz="4" w:space="0" w:color="auto"/>
              <w:bottom w:val="single" w:sz="4" w:space="0" w:color="auto"/>
              <w:right w:val="single" w:sz="4" w:space="0" w:color="auto"/>
            </w:tcBorders>
            <w:vAlign w:val="center"/>
          </w:tcPr>
          <w:p w14:paraId="5E500CF9" w14:textId="77777777" w:rsidR="00264BD6" w:rsidRDefault="00264BD6" w:rsidP="00C41F9B">
            <w:pPr>
              <w:jc w:val="center"/>
              <w:rPr>
                <w:rFonts w:ascii="宋体"/>
                <w:b/>
                <w:bCs/>
                <w:sz w:val="20"/>
                <w:szCs w:val="20"/>
              </w:rPr>
            </w:pPr>
            <w:r>
              <w:rPr>
                <w:rFonts w:ascii="宋体" w:hAnsi="宋体" w:hint="eastAsia"/>
                <w:b/>
                <w:bCs/>
                <w:sz w:val="20"/>
                <w:szCs w:val="20"/>
              </w:rPr>
              <w:t>比例</w:t>
            </w:r>
          </w:p>
        </w:tc>
      </w:tr>
      <w:tr w:rsidR="00264BD6" w14:paraId="6F8E466C" w14:textId="77777777" w:rsidTr="00C41F9B">
        <w:trPr>
          <w:jc w:val="center"/>
        </w:trPr>
        <w:tc>
          <w:tcPr>
            <w:tcW w:w="2840" w:type="dxa"/>
            <w:tcBorders>
              <w:top w:val="single" w:sz="4" w:space="0" w:color="auto"/>
              <w:left w:val="single" w:sz="4" w:space="0" w:color="auto"/>
              <w:bottom w:val="single" w:sz="4" w:space="0" w:color="auto"/>
              <w:right w:val="single" w:sz="4" w:space="0" w:color="auto"/>
            </w:tcBorders>
            <w:vAlign w:val="center"/>
          </w:tcPr>
          <w:p w14:paraId="0A428C44" w14:textId="77777777" w:rsidR="00264BD6" w:rsidRDefault="00264BD6" w:rsidP="00C41F9B">
            <w:pPr>
              <w:jc w:val="center"/>
              <w:rPr>
                <w:rFonts w:ascii="宋体"/>
                <w:sz w:val="20"/>
                <w:szCs w:val="20"/>
              </w:rPr>
            </w:pPr>
            <w:r>
              <w:rPr>
                <w:rFonts w:ascii="宋体" w:hAnsi="宋体" w:hint="eastAsia"/>
                <w:sz w:val="20"/>
                <w:szCs w:val="20"/>
              </w:rPr>
              <w:t>公共基础课</w:t>
            </w:r>
          </w:p>
        </w:tc>
        <w:tc>
          <w:tcPr>
            <w:tcW w:w="2515" w:type="dxa"/>
            <w:tcBorders>
              <w:top w:val="single" w:sz="4" w:space="0" w:color="auto"/>
              <w:left w:val="single" w:sz="4" w:space="0" w:color="auto"/>
              <w:bottom w:val="single" w:sz="4" w:space="0" w:color="auto"/>
              <w:right w:val="single" w:sz="4" w:space="0" w:color="auto"/>
            </w:tcBorders>
            <w:vAlign w:val="center"/>
          </w:tcPr>
          <w:p w14:paraId="360BBB16" w14:textId="77777777" w:rsidR="00264BD6" w:rsidRDefault="00264BD6" w:rsidP="00C41F9B">
            <w:pPr>
              <w:jc w:val="center"/>
              <w:rPr>
                <w:rFonts w:ascii="宋体" w:hAnsi="宋体"/>
                <w:sz w:val="20"/>
                <w:szCs w:val="20"/>
              </w:rPr>
            </w:pPr>
            <w:r>
              <w:rPr>
                <w:rFonts w:ascii="宋体" w:hAnsi="宋体" w:hint="eastAsia"/>
                <w:sz w:val="20"/>
                <w:szCs w:val="20"/>
              </w:rPr>
              <w:t>31</w:t>
            </w:r>
          </w:p>
        </w:tc>
        <w:tc>
          <w:tcPr>
            <w:tcW w:w="2410" w:type="dxa"/>
            <w:tcBorders>
              <w:top w:val="single" w:sz="4" w:space="0" w:color="auto"/>
              <w:left w:val="single" w:sz="4" w:space="0" w:color="auto"/>
              <w:bottom w:val="single" w:sz="4" w:space="0" w:color="auto"/>
              <w:right w:val="single" w:sz="4" w:space="0" w:color="auto"/>
            </w:tcBorders>
            <w:vAlign w:val="center"/>
          </w:tcPr>
          <w:p w14:paraId="7B14FF2C" w14:textId="77777777" w:rsidR="00264BD6" w:rsidRDefault="00264BD6" w:rsidP="00C41F9B">
            <w:pPr>
              <w:jc w:val="center"/>
              <w:rPr>
                <w:rFonts w:ascii="宋体" w:hAnsi="宋体"/>
                <w:sz w:val="20"/>
                <w:szCs w:val="20"/>
              </w:rPr>
            </w:pPr>
            <w:r>
              <w:rPr>
                <w:rFonts w:ascii="宋体" w:hAnsi="宋体" w:hint="eastAsia"/>
                <w:sz w:val="20"/>
                <w:szCs w:val="20"/>
              </w:rPr>
              <w:t>31%</w:t>
            </w:r>
          </w:p>
        </w:tc>
      </w:tr>
      <w:tr w:rsidR="00264BD6" w14:paraId="3F13DC54" w14:textId="77777777" w:rsidTr="00C41F9B">
        <w:trPr>
          <w:trHeight w:val="273"/>
          <w:jc w:val="center"/>
        </w:trPr>
        <w:tc>
          <w:tcPr>
            <w:tcW w:w="2840" w:type="dxa"/>
            <w:tcBorders>
              <w:top w:val="single" w:sz="4" w:space="0" w:color="auto"/>
              <w:left w:val="single" w:sz="4" w:space="0" w:color="auto"/>
              <w:bottom w:val="single" w:sz="4" w:space="0" w:color="auto"/>
              <w:right w:val="single" w:sz="4" w:space="0" w:color="auto"/>
            </w:tcBorders>
            <w:vAlign w:val="center"/>
          </w:tcPr>
          <w:p w14:paraId="40309EC9" w14:textId="77777777" w:rsidR="00264BD6" w:rsidRDefault="00264BD6" w:rsidP="00C41F9B">
            <w:pPr>
              <w:jc w:val="center"/>
              <w:rPr>
                <w:rFonts w:ascii="宋体" w:hAnsi="宋体"/>
                <w:sz w:val="20"/>
                <w:szCs w:val="20"/>
              </w:rPr>
            </w:pPr>
            <w:r>
              <w:rPr>
                <w:rFonts w:ascii="宋体" w:hAnsi="宋体" w:hint="eastAsia"/>
                <w:sz w:val="20"/>
                <w:szCs w:val="20"/>
              </w:rPr>
              <w:lastRenderedPageBreak/>
              <w:t>专业课</w:t>
            </w:r>
          </w:p>
        </w:tc>
        <w:tc>
          <w:tcPr>
            <w:tcW w:w="2515" w:type="dxa"/>
            <w:tcBorders>
              <w:top w:val="single" w:sz="4" w:space="0" w:color="auto"/>
              <w:left w:val="single" w:sz="4" w:space="0" w:color="auto"/>
              <w:bottom w:val="single" w:sz="4" w:space="0" w:color="auto"/>
              <w:right w:val="single" w:sz="4" w:space="0" w:color="auto"/>
            </w:tcBorders>
            <w:vAlign w:val="center"/>
          </w:tcPr>
          <w:p w14:paraId="2448611C" w14:textId="77777777" w:rsidR="00264BD6" w:rsidRDefault="00264BD6" w:rsidP="00C41F9B">
            <w:pPr>
              <w:jc w:val="center"/>
              <w:rPr>
                <w:rFonts w:ascii="宋体" w:hAnsi="宋体"/>
                <w:sz w:val="20"/>
                <w:szCs w:val="20"/>
              </w:rPr>
            </w:pPr>
            <w:r>
              <w:rPr>
                <w:rFonts w:ascii="宋体" w:hAnsi="宋体" w:hint="eastAsia"/>
                <w:sz w:val="20"/>
                <w:szCs w:val="20"/>
              </w:rPr>
              <w:t>43</w:t>
            </w:r>
          </w:p>
        </w:tc>
        <w:tc>
          <w:tcPr>
            <w:tcW w:w="2410" w:type="dxa"/>
            <w:tcBorders>
              <w:top w:val="single" w:sz="4" w:space="0" w:color="auto"/>
              <w:left w:val="single" w:sz="4" w:space="0" w:color="auto"/>
              <w:bottom w:val="single" w:sz="4" w:space="0" w:color="auto"/>
              <w:right w:val="single" w:sz="4" w:space="0" w:color="auto"/>
            </w:tcBorders>
            <w:vAlign w:val="center"/>
          </w:tcPr>
          <w:p w14:paraId="07C22BB8" w14:textId="77777777" w:rsidR="00264BD6" w:rsidRDefault="00264BD6" w:rsidP="00C41F9B">
            <w:pPr>
              <w:jc w:val="center"/>
              <w:rPr>
                <w:rFonts w:ascii="宋体" w:hAnsi="宋体"/>
                <w:sz w:val="20"/>
                <w:szCs w:val="20"/>
              </w:rPr>
            </w:pPr>
            <w:r>
              <w:rPr>
                <w:rFonts w:ascii="宋体" w:hAnsi="宋体" w:hint="eastAsia"/>
                <w:sz w:val="20"/>
                <w:szCs w:val="20"/>
              </w:rPr>
              <w:t>43%</w:t>
            </w:r>
          </w:p>
        </w:tc>
      </w:tr>
      <w:tr w:rsidR="00264BD6" w14:paraId="08B4703D" w14:textId="77777777" w:rsidTr="00C41F9B">
        <w:trPr>
          <w:jc w:val="center"/>
        </w:trPr>
        <w:tc>
          <w:tcPr>
            <w:tcW w:w="2840" w:type="dxa"/>
            <w:tcBorders>
              <w:top w:val="single" w:sz="4" w:space="0" w:color="auto"/>
              <w:left w:val="single" w:sz="4" w:space="0" w:color="auto"/>
              <w:bottom w:val="single" w:sz="4" w:space="0" w:color="auto"/>
              <w:right w:val="single" w:sz="4" w:space="0" w:color="auto"/>
            </w:tcBorders>
          </w:tcPr>
          <w:p w14:paraId="77F85BFA" w14:textId="77777777" w:rsidR="00264BD6" w:rsidRDefault="00264BD6" w:rsidP="00C41F9B">
            <w:pPr>
              <w:jc w:val="center"/>
              <w:rPr>
                <w:rFonts w:ascii="宋体" w:hAnsi="Calibri"/>
                <w:sz w:val="20"/>
                <w:szCs w:val="20"/>
              </w:rPr>
            </w:pPr>
            <w:r>
              <w:rPr>
                <w:rFonts w:ascii="宋体" w:hAnsi="宋体" w:hint="eastAsia"/>
                <w:sz w:val="20"/>
                <w:szCs w:val="20"/>
              </w:rPr>
              <w:t>职业能力拓展课</w:t>
            </w:r>
          </w:p>
        </w:tc>
        <w:tc>
          <w:tcPr>
            <w:tcW w:w="2515" w:type="dxa"/>
            <w:tcBorders>
              <w:top w:val="single" w:sz="4" w:space="0" w:color="auto"/>
              <w:left w:val="single" w:sz="4" w:space="0" w:color="auto"/>
              <w:bottom w:val="single" w:sz="4" w:space="0" w:color="auto"/>
              <w:right w:val="single" w:sz="4" w:space="0" w:color="auto"/>
            </w:tcBorders>
            <w:vAlign w:val="center"/>
          </w:tcPr>
          <w:p w14:paraId="0DED8161" w14:textId="77777777" w:rsidR="00264BD6" w:rsidRDefault="00264BD6" w:rsidP="00C41F9B">
            <w:pPr>
              <w:jc w:val="center"/>
              <w:rPr>
                <w:rFonts w:ascii="宋体" w:hAnsi="宋体"/>
                <w:sz w:val="20"/>
                <w:szCs w:val="20"/>
              </w:rPr>
            </w:pPr>
            <w:r>
              <w:rPr>
                <w:rFonts w:ascii="宋体" w:hAnsi="宋体" w:hint="eastAsia"/>
                <w:sz w:val="20"/>
                <w:szCs w:val="20"/>
              </w:rPr>
              <w:t>14</w:t>
            </w:r>
          </w:p>
        </w:tc>
        <w:tc>
          <w:tcPr>
            <w:tcW w:w="2410" w:type="dxa"/>
            <w:tcBorders>
              <w:top w:val="single" w:sz="4" w:space="0" w:color="auto"/>
              <w:left w:val="single" w:sz="4" w:space="0" w:color="auto"/>
              <w:bottom w:val="single" w:sz="4" w:space="0" w:color="auto"/>
              <w:right w:val="single" w:sz="4" w:space="0" w:color="auto"/>
            </w:tcBorders>
            <w:vAlign w:val="center"/>
          </w:tcPr>
          <w:p w14:paraId="6B892DF1" w14:textId="77777777" w:rsidR="00264BD6" w:rsidRDefault="00264BD6" w:rsidP="00C41F9B">
            <w:pPr>
              <w:jc w:val="center"/>
              <w:rPr>
                <w:rFonts w:ascii="宋体" w:hAnsi="宋体"/>
                <w:sz w:val="20"/>
                <w:szCs w:val="20"/>
              </w:rPr>
            </w:pPr>
            <w:r>
              <w:rPr>
                <w:rFonts w:ascii="宋体" w:hAnsi="宋体" w:hint="eastAsia"/>
                <w:sz w:val="20"/>
                <w:szCs w:val="20"/>
              </w:rPr>
              <w:t>14%</w:t>
            </w:r>
          </w:p>
        </w:tc>
      </w:tr>
      <w:tr w:rsidR="00264BD6" w14:paraId="6767B829" w14:textId="77777777" w:rsidTr="00C41F9B">
        <w:trPr>
          <w:jc w:val="center"/>
        </w:trPr>
        <w:tc>
          <w:tcPr>
            <w:tcW w:w="2840" w:type="dxa"/>
            <w:tcBorders>
              <w:top w:val="single" w:sz="4" w:space="0" w:color="auto"/>
              <w:left w:val="single" w:sz="4" w:space="0" w:color="auto"/>
              <w:bottom w:val="single" w:sz="4" w:space="0" w:color="auto"/>
              <w:right w:val="single" w:sz="4" w:space="0" w:color="auto"/>
            </w:tcBorders>
          </w:tcPr>
          <w:p w14:paraId="0D42870A" w14:textId="77777777" w:rsidR="00264BD6" w:rsidRDefault="00264BD6" w:rsidP="00C41F9B">
            <w:pPr>
              <w:jc w:val="center"/>
              <w:rPr>
                <w:rFonts w:ascii="宋体" w:hAnsi="Calibri"/>
                <w:sz w:val="20"/>
                <w:szCs w:val="20"/>
              </w:rPr>
            </w:pPr>
            <w:r>
              <w:rPr>
                <w:rFonts w:ascii="宋体" w:hAnsi="宋体" w:hint="eastAsia"/>
                <w:sz w:val="20"/>
                <w:szCs w:val="20"/>
              </w:rPr>
              <w:t>实践环节</w:t>
            </w:r>
          </w:p>
        </w:tc>
        <w:tc>
          <w:tcPr>
            <w:tcW w:w="2515" w:type="dxa"/>
            <w:tcBorders>
              <w:top w:val="single" w:sz="4" w:space="0" w:color="auto"/>
              <w:left w:val="single" w:sz="4" w:space="0" w:color="auto"/>
              <w:bottom w:val="single" w:sz="4" w:space="0" w:color="auto"/>
              <w:right w:val="single" w:sz="4" w:space="0" w:color="auto"/>
            </w:tcBorders>
            <w:vAlign w:val="center"/>
          </w:tcPr>
          <w:p w14:paraId="4C434AEC" w14:textId="77777777" w:rsidR="00264BD6" w:rsidRDefault="00264BD6" w:rsidP="00C41F9B">
            <w:pPr>
              <w:jc w:val="center"/>
              <w:rPr>
                <w:rFonts w:ascii="宋体" w:hAnsi="宋体"/>
                <w:sz w:val="20"/>
                <w:szCs w:val="20"/>
              </w:rPr>
            </w:pPr>
            <w:r>
              <w:rPr>
                <w:rFonts w:ascii="宋体" w:hAnsi="宋体" w:hint="eastAsia"/>
                <w:sz w:val="20"/>
                <w:szCs w:val="20"/>
              </w:rPr>
              <w:t>12</w:t>
            </w:r>
          </w:p>
        </w:tc>
        <w:tc>
          <w:tcPr>
            <w:tcW w:w="2410" w:type="dxa"/>
            <w:tcBorders>
              <w:top w:val="single" w:sz="4" w:space="0" w:color="auto"/>
              <w:left w:val="single" w:sz="4" w:space="0" w:color="auto"/>
              <w:bottom w:val="single" w:sz="4" w:space="0" w:color="auto"/>
              <w:right w:val="single" w:sz="4" w:space="0" w:color="auto"/>
            </w:tcBorders>
            <w:vAlign w:val="center"/>
          </w:tcPr>
          <w:p w14:paraId="4C9E13BB" w14:textId="77777777" w:rsidR="00264BD6" w:rsidRDefault="00264BD6" w:rsidP="00C41F9B">
            <w:pPr>
              <w:jc w:val="center"/>
              <w:rPr>
                <w:rFonts w:ascii="宋体" w:hAnsi="宋体"/>
                <w:sz w:val="20"/>
                <w:szCs w:val="20"/>
              </w:rPr>
            </w:pPr>
            <w:r>
              <w:rPr>
                <w:rFonts w:ascii="宋体" w:hAnsi="宋体" w:hint="eastAsia"/>
                <w:sz w:val="20"/>
                <w:szCs w:val="20"/>
              </w:rPr>
              <w:t>12%</w:t>
            </w:r>
          </w:p>
        </w:tc>
      </w:tr>
      <w:tr w:rsidR="00264BD6" w14:paraId="0C433365" w14:textId="77777777" w:rsidTr="00C41F9B">
        <w:trPr>
          <w:jc w:val="center"/>
        </w:trPr>
        <w:tc>
          <w:tcPr>
            <w:tcW w:w="2840" w:type="dxa"/>
            <w:tcBorders>
              <w:top w:val="single" w:sz="4" w:space="0" w:color="auto"/>
              <w:left w:val="single" w:sz="4" w:space="0" w:color="auto"/>
              <w:bottom w:val="single" w:sz="4" w:space="0" w:color="auto"/>
              <w:right w:val="single" w:sz="4" w:space="0" w:color="auto"/>
            </w:tcBorders>
          </w:tcPr>
          <w:p w14:paraId="1110E4D3" w14:textId="77777777" w:rsidR="00264BD6" w:rsidRDefault="00264BD6" w:rsidP="00C41F9B">
            <w:pPr>
              <w:jc w:val="center"/>
              <w:rPr>
                <w:rFonts w:ascii="宋体" w:hAnsi="Calibri"/>
                <w:sz w:val="20"/>
                <w:szCs w:val="20"/>
              </w:rPr>
            </w:pPr>
            <w:r>
              <w:rPr>
                <w:rFonts w:ascii="宋体" w:hAnsi="宋体" w:hint="eastAsia"/>
                <w:sz w:val="20"/>
                <w:szCs w:val="20"/>
              </w:rPr>
              <w:t>合计毕业学分</w:t>
            </w:r>
          </w:p>
        </w:tc>
        <w:tc>
          <w:tcPr>
            <w:tcW w:w="2515" w:type="dxa"/>
            <w:tcBorders>
              <w:top w:val="single" w:sz="4" w:space="0" w:color="auto"/>
              <w:left w:val="single" w:sz="4" w:space="0" w:color="auto"/>
              <w:bottom w:val="single" w:sz="4" w:space="0" w:color="auto"/>
              <w:right w:val="single" w:sz="4" w:space="0" w:color="auto"/>
            </w:tcBorders>
            <w:vAlign w:val="center"/>
          </w:tcPr>
          <w:p w14:paraId="502723A8" w14:textId="77777777" w:rsidR="00264BD6" w:rsidRDefault="00264BD6" w:rsidP="00C41F9B">
            <w:pPr>
              <w:jc w:val="center"/>
              <w:rPr>
                <w:rFonts w:ascii="宋体" w:hAnsi="宋体"/>
                <w:sz w:val="20"/>
                <w:szCs w:val="20"/>
              </w:rPr>
            </w:pPr>
            <w:r>
              <w:rPr>
                <w:rFonts w:ascii="宋体" w:hAnsi="宋体" w:hint="eastAsia"/>
                <w:sz w:val="20"/>
                <w:szCs w:val="20"/>
              </w:rPr>
              <w:t>100</w:t>
            </w:r>
          </w:p>
        </w:tc>
        <w:tc>
          <w:tcPr>
            <w:tcW w:w="2410" w:type="dxa"/>
            <w:tcBorders>
              <w:top w:val="single" w:sz="4" w:space="0" w:color="auto"/>
              <w:left w:val="single" w:sz="4" w:space="0" w:color="auto"/>
              <w:bottom w:val="single" w:sz="4" w:space="0" w:color="auto"/>
              <w:right w:val="single" w:sz="4" w:space="0" w:color="auto"/>
            </w:tcBorders>
            <w:vAlign w:val="center"/>
          </w:tcPr>
          <w:p w14:paraId="088FB5EE" w14:textId="77777777" w:rsidR="00264BD6" w:rsidRDefault="00264BD6" w:rsidP="00C41F9B">
            <w:pPr>
              <w:jc w:val="center"/>
              <w:rPr>
                <w:rFonts w:ascii="宋体" w:hAnsi="宋体"/>
                <w:sz w:val="20"/>
                <w:szCs w:val="20"/>
              </w:rPr>
            </w:pPr>
            <w:r>
              <w:rPr>
                <w:rFonts w:ascii="宋体" w:hAnsi="宋体" w:hint="eastAsia"/>
                <w:sz w:val="20"/>
                <w:szCs w:val="20"/>
              </w:rPr>
              <w:t>100%</w:t>
            </w:r>
          </w:p>
        </w:tc>
      </w:tr>
    </w:tbl>
    <w:p w14:paraId="09176B8F" w14:textId="77777777" w:rsidR="00264BD6" w:rsidRDefault="00264BD6" w:rsidP="00264BD6">
      <w:pPr>
        <w:rPr>
          <w:rFonts w:ascii="宋体" w:hAnsi="宋体"/>
          <w:kern w:val="0"/>
          <w:sz w:val="24"/>
          <w:szCs w:val="24"/>
        </w:rPr>
      </w:pPr>
    </w:p>
    <w:p w14:paraId="6285F376"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（二）课程说明</w:t>
      </w:r>
    </w:p>
    <w:p w14:paraId="47D9DDA5" w14:textId="77777777" w:rsidR="00264BD6" w:rsidRDefault="00264BD6" w:rsidP="00264BD6">
      <w:pPr>
        <w:ind w:firstLineChars="200" w:firstLine="480"/>
        <w:rPr>
          <w:rFonts w:ascii="宋体" w:hAnsi="宋体"/>
          <w:kern w:val="0"/>
          <w:sz w:val="24"/>
          <w:szCs w:val="24"/>
        </w:rPr>
      </w:pPr>
      <w:r>
        <w:rPr>
          <w:rFonts w:ascii="宋体" w:hAnsi="宋体"/>
          <w:kern w:val="0"/>
          <w:sz w:val="24"/>
          <w:szCs w:val="24"/>
        </w:rPr>
        <w:t>1.</w:t>
      </w:r>
      <w:r>
        <w:rPr>
          <w:rFonts w:ascii="宋体" w:hAnsi="宋体"/>
          <w:kern w:val="0"/>
          <w:sz w:val="24"/>
          <w:szCs w:val="24"/>
        </w:rPr>
        <w:t>公共基础课</w:t>
      </w:r>
    </w:p>
    <w:p w14:paraId="0C18CC60"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kern w:val="0"/>
          <w:sz w:val="24"/>
          <w:szCs w:val="24"/>
        </w:rPr>
        <w:t>）形势与政策</w:t>
      </w:r>
    </w:p>
    <w:p w14:paraId="2E6532A7"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2</w:t>
      </w:r>
      <w:r>
        <w:rPr>
          <w:rFonts w:ascii="宋体" w:hAnsi="宋体"/>
          <w:kern w:val="0"/>
          <w:sz w:val="24"/>
          <w:szCs w:val="24"/>
        </w:rPr>
        <w:t>学分，</w:t>
      </w:r>
      <w:r>
        <w:rPr>
          <w:rFonts w:ascii="宋体" w:hAnsi="宋体"/>
          <w:kern w:val="0"/>
          <w:sz w:val="24"/>
          <w:szCs w:val="24"/>
        </w:rPr>
        <w:t>36</w:t>
      </w:r>
      <w:r>
        <w:rPr>
          <w:rFonts w:ascii="宋体" w:hAnsi="宋体"/>
          <w:kern w:val="0"/>
          <w:sz w:val="24"/>
          <w:szCs w:val="24"/>
        </w:rPr>
        <w:t>学时</w:t>
      </w:r>
      <w:r>
        <w:rPr>
          <w:rFonts w:ascii="宋体" w:hAnsi="宋体" w:hint="eastAsia"/>
          <w:kern w:val="0"/>
          <w:sz w:val="24"/>
          <w:szCs w:val="24"/>
        </w:rPr>
        <w:t>，</w:t>
      </w:r>
      <w:r>
        <w:rPr>
          <w:rFonts w:ascii="宋体" w:hAnsi="宋体"/>
          <w:kern w:val="0"/>
          <w:sz w:val="24"/>
          <w:szCs w:val="24"/>
        </w:rPr>
        <w:t>本课程需要开设</w:t>
      </w:r>
      <w:r>
        <w:rPr>
          <w:rFonts w:ascii="宋体" w:hAnsi="宋体" w:hint="eastAsia"/>
          <w:kern w:val="0"/>
          <w:sz w:val="24"/>
          <w:szCs w:val="24"/>
        </w:rPr>
        <w:t>五</w:t>
      </w:r>
      <w:r>
        <w:rPr>
          <w:rFonts w:ascii="宋体" w:hAnsi="宋体"/>
          <w:kern w:val="0"/>
          <w:sz w:val="24"/>
          <w:szCs w:val="24"/>
        </w:rPr>
        <w:t>学期。</w:t>
      </w:r>
    </w:p>
    <w:p w14:paraId="7B54F7D9"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本课程的学习，让学生学会运用马克思主义的形势观和政策理论，科学地分析国内外形势，正确地理解党的现行政策，自觉地拥护党的基本路线，维护社会主义制度；学习世界政治经济与国际关系基本知识，增强实现改革开放和社会主义现代化建设宏伟目标的信心和社会责任感。</w:t>
      </w:r>
    </w:p>
    <w:p w14:paraId="05B52F1B"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课程的主要内容：党和国家重大的理论政策；社会主义现代化建设的形势；国际形势与国际关系；各省经济社会发展形势与特点；安全教育等。</w:t>
      </w:r>
    </w:p>
    <w:p w14:paraId="12DCC83F"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kern w:val="0"/>
          <w:sz w:val="24"/>
          <w:szCs w:val="24"/>
        </w:rPr>
        <w:t>）马克思主义基本原理</w:t>
      </w:r>
    </w:p>
    <w:p w14:paraId="3AFADD86"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w:t>
      </w:r>
      <w:r>
        <w:rPr>
          <w:rFonts w:ascii="宋体" w:hAnsi="宋体" w:hint="eastAsia"/>
          <w:kern w:val="0"/>
          <w:sz w:val="24"/>
          <w:szCs w:val="24"/>
        </w:rPr>
        <w:t>，</w:t>
      </w:r>
      <w:r>
        <w:rPr>
          <w:rFonts w:ascii="宋体" w:hAnsi="宋体"/>
          <w:kern w:val="0"/>
          <w:sz w:val="24"/>
          <w:szCs w:val="24"/>
        </w:rPr>
        <w:t>开设一学期。</w:t>
      </w:r>
    </w:p>
    <w:p w14:paraId="45111FD7"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通过本课程学习，学生能系统学习马克思主义哲学、政治经济学和科学社会主义的基本内容；能够正确认识人类社会发展的基本规律；能够树立建设中国特色社会主义共同理想和共产主义崇高理想。</w:t>
      </w:r>
    </w:p>
    <w:p w14:paraId="3CFF63DB"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课程的主要内容：马克思主义的产生；世界的物质性及发展规律；实践与认识及其发展规律；人类社会及其发展规律；资本主义的本质及规律；资本主义的发展及其趋势；社会主义的发展及其规律；共产主义的崇高理想等</w:t>
      </w:r>
    </w:p>
    <w:p w14:paraId="2CA69FDA"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3</w:t>
      </w:r>
      <w:r>
        <w:rPr>
          <w:rFonts w:ascii="宋体" w:hAnsi="宋体"/>
          <w:kern w:val="0"/>
          <w:sz w:val="24"/>
          <w:szCs w:val="24"/>
        </w:rPr>
        <w:t>）习近平新时代中国特色社会主义思想概论</w:t>
      </w:r>
    </w:p>
    <w:p w14:paraId="0F4F3920"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学分，共</w:t>
      </w:r>
      <w:r>
        <w:rPr>
          <w:rFonts w:ascii="宋体" w:hAnsi="宋体"/>
          <w:kern w:val="0"/>
          <w:sz w:val="24"/>
          <w:szCs w:val="24"/>
        </w:rPr>
        <w:t>54</w:t>
      </w:r>
      <w:r>
        <w:rPr>
          <w:rFonts w:ascii="宋体" w:hAnsi="宋体"/>
          <w:kern w:val="0"/>
          <w:sz w:val="24"/>
          <w:szCs w:val="24"/>
        </w:rPr>
        <w:t>学时</w:t>
      </w:r>
      <w:r>
        <w:rPr>
          <w:rFonts w:ascii="宋体" w:hAnsi="宋体" w:hint="eastAsia"/>
          <w:kern w:val="0"/>
          <w:sz w:val="24"/>
          <w:szCs w:val="24"/>
        </w:rPr>
        <w:t>，</w:t>
      </w:r>
      <w:r>
        <w:rPr>
          <w:rFonts w:ascii="宋体" w:hAnsi="宋体"/>
          <w:kern w:val="0"/>
          <w:sz w:val="24"/>
          <w:szCs w:val="24"/>
        </w:rPr>
        <w:t>开设一学期。</w:t>
      </w:r>
    </w:p>
    <w:p w14:paraId="6D4F4CAD"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lastRenderedPageBreak/>
        <w:t>通过本课程的学习，学生能系统地掌握习近平新时代中国特色社会主义思想的形成背景、主要内容及其历史地位，从而自觉地投身于中国特色社会主义的伟大建设实践，为中国人民谋幸福，为中华民族谋复兴。</w:t>
      </w:r>
    </w:p>
    <w:p w14:paraId="163D70B3"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集结号”；中国特色社会主义进入新时代的发展战略；中国智慧、中国方案；中国特色社会主义进入新时代的军队建设；时代先锋、世界脊梁；中国特色社会主义进入新时代的党的建设等。</w:t>
      </w:r>
    </w:p>
    <w:p w14:paraId="4E195393"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4</w:t>
      </w:r>
      <w:r>
        <w:rPr>
          <w:rFonts w:ascii="宋体" w:hAnsi="宋体"/>
          <w:kern w:val="0"/>
          <w:sz w:val="24"/>
          <w:szCs w:val="24"/>
        </w:rPr>
        <w:t>）思想道德与法治</w:t>
      </w:r>
    </w:p>
    <w:p w14:paraId="3CA8125B"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学时，开设一学期。</w:t>
      </w:r>
    </w:p>
    <w:p w14:paraId="16D512BD"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本课程主要讲授马克思主义的人生观、价值观、道德</w:t>
      </w:r>
      <w:r>
        <w:rPr>
          <w:rFonts w:ascii="宋体" w:hAnsi="宋体"/>
          <w:kern w:val="0"/>
          <w:sz w:val="24"/>
          <w:szCs w:val="24"/>
        </w:rPr>
        <w:t xml:space="preserve"> </w:t>
      </w:r>
      <w:r>
        <w:rPr>
          <w:rFonts w:ascii="宋体" w:hAnsi="宋体"/>
          <w:kern w:val="0"/>
          <w:sz w:val="24"/>
          <w:szCs w:val="24"/>
        </w:rPr>
        <w:t>观、法治观，社会主义核心价值观与社会主义法治建设的关系，帮助学生筑牢理想信念之基，培育和</w:t>
      </w:r>
      <w:proofErr w:type="gramStart"/>
      <w:r>
        <w:rPr>
          <w:rFonts w:ascii="宋体" w:hAnsi="宋体"/>
          <w:kern w:val="0"/>
          <w:sz w:val="24"/>
          <w:szCs w:val="24"/>
        </w:rPr>
        <w:t>践行</w:t>
      </w:r>
      <w:proofErr w:type="gramEnd"/>
      <w:r>
        <w:rPr>
          <w:rFonts w:ascii="宋体" w:hAnsi="宋体"/>
          <w:kern w:val="0"/>
          <w:sz w:val="24"/>
          <w:szCs w:val="24"/>
        </w:rPr>
        <w:t>社会主义核心价值观，传承中华传统美德，弘扬中国精神，尊重和维护宪法法律权威，提升思想道德素质和法治素养。</w:t>
      </w:r>
    </w:p>
    <w:p w14:paraId="073CA2CC"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5</w:t>
      </w:r>
      <w:r>
        <w:rPr>
          <w:rFonts w:ascii="宋体" w:hAnsi="宋体"/>
          <w:kern w:val="0"/>
          <w:sz w:val="24"/>
          <w:szCs w:val="24"/>
        </w:rPr>
        <w:t>）毛泽东思想和中国特色社会主义理论体系概论</w:t>
      </w:r>
    </w:p>
    <w:p w14:paraId="3C3E202F"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学时，开设一学期。</w:t>
      </w:r>
    </w:p>
    <w:p w14:paraId="36658E21"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本课程的学习，学生可以准确地掌握马克思主义中国化进程中形成的理论成果，对中国共产党领导人民进行的革命、建设、改革的历史进程、历史变革、历史成就有更加深刻的认识，对中国共产党在新时代坚持基本理论、基本路线和基本方略有更加透彻的理解，对运用马克思主义立场、观点和方法认识问题、分析问题和解决问题能力有较大提升。</w:t>
      </w:r>
    </w:p>
    <w:p w14:paraId="710A66C5"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lastRenderedPageBreak/>
        <w:t>课程的主要内容：毛泽东思想，包括毛泽东思想的形成、新民主主义革命理论、社会主义改造理论、社会主义建设道路初步探索的理论成果；邓小平理论、“三个代表”重要思想、科学发展观的主要内容；习近平新时代中国特色社会主义思想形成的时代背景、历史地位等。</w:t>
      </w:r>
    </w:p>
    <w:p w14:paraId="37158B27"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6</w:t>
      </w:r>
      <w:r>
        <w:rPr>
          <w:rFonts w:ascii="宋体" w:hAnsi="宋体"/>
          <w:kern w:val="0"/>
          <w:sz w:val="24"/>
          <w:szCs w:val="24"/>
        </w:rPr>
        <w:t>）</w:t>
      </w:r>
      <w:r>
        <w:rPr>
          <w:rFonts w:ascii="宋体" w:hAnsi="宋体" w:hint="eastAsia"/>
          <w:kern w:val="0"/>
          <w:sz w:val="24"/>
          <w:szCs w:val="24"/>
        </w:rPr>
        <w:t>中共党史</w:t>
      </w:r>
    </w:p>
    <w:p w14:paraId="50882D1C"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2</w:t>
      </w:r>
      <w:r>
        <w:rPr>
          <w:rFonts w:ascii="宋体" w:hAnsi="宋体"/>
          <w:kern w:val="0"/>
          <w:sz w:val="24"/>
          <w:szCs w:val="24"/>
        </w:rPr>
        <w:t>学分，</w:t>
      </w:r>
      <w:r>
        <w:rPr>
          <w:rFonts w:ascii="宋体" w:hAnsi="宋体"/>
          <w:kern w:val="0"/>
          <w:sz w:val="24"/>
          <w:szCs w:val="24"/>
        </w:rPr>
        <w:t>36</w:t>
      </w:r>
      <w:r>
        <w:rPr>
          <w:rFonts w:ascii="宋体" w:hAnsi="宋体"/>
          <w:kern w:val="0"/>
          <w:sz w:val="24"/>
          <w:szCs w:val="24"/>
        </w:rPr>
        <w:t>学时，开设一学期。</w:t>
      </w:r>
    </w:p>
    <w:p w14:paraId="13377220"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通过本课程的学习，使学生了解党领导中国革命、建设、改革和发展的历史及其经验；</w:t>
      </w:r>
      <w:r>
        <w:rPr>
          <w:rFonts w:ascii="宋体" w:hAnsi="宋体"/>
          <w:kern w:val="0"/>
          <w:sz w:val="24"/>
          <w:szCs w:val="24"/>
        </w:rPr>
        <w:t xml:space="preserve"> </w:t>
      </w:r>
      <w:r>
        <w:rPr>
          <w:rFonts w:ascii="宋体" w:hAnsi="宋体"/>
          <w:kern w:val="0"/>
          <w:sz w:val="24"/>
          <w:szCs w:val="24"/>
        </w:rPr>
        <w:t>了解中国共产党百年以来的奋斗历程和成功经验。让学生在学习历史中加深对马列主义、毛泽东思想、邓小平理论、</w:t>
      </w:r>
      <w:r>
        <w:rPr>
          <w:rFonts w:ascii="宋体" w:hAnsi="宋体"/>
          <w:kern w:val="0"/>
          <w:sz w:val="24"/>
          <w:szCs w:val="24"/>
        </w:rPr>
        <w:t>“</w:t>
      </w:r>
      <w:r>
        <w:rPr>
          <w:rFonts w:ascii="宋体" w:hAnsi="宋体"/>
          <w:kern w:val="0"/>
          <w:sz w:val="24"/>
          <w:szCs w:val="24"/>
        </w:rPr>
        <w:t>三个代表</w:t>
      </w:r>
      <w:r>
        <w:rPr>
          <w:rFonts w:ascii="宋体" w:hAnsi="宋体"/>
          <w:kern w:val="0"/>
          <w:sz w:val="24"/>
          <w:szCs w:val="24"/>
        </w:rPr>
        <w:t>”</w:t>
      </w:r>
      <w:r>
        <w:rPr>
          <w:rFonts w:ascii="宋体" w:hAnsi="宋体"/>
          <w:kern w:val="0"/>
          <w:sz w:val="24"/>
          <w:szCs w:val="24"/>
        </w:rPr>
        <w:t>重要思想、科学发展观和习近平新时代中国特色社会主义思想的理解，初步掌握马克思主义的世界观和方法论，掌握历史与逻辑、理论与实践相结合的马克思主义分析方法。使学生在学习党史中增强对中国特色社会主义的道路自信、理论自信、制度自信、文化自信，自觉弘扬中华优秀传统文化、革命文化和社会主义先进文化。</w:t>
      </w:r>
    </w:p>
    <w:p w14:paraId="5121FF21"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课程的主要内容：中国共产党领导中国人民进行革命、建设、改革与发展的艰难曲折历史；中国共产党在集体奋斗的基础上，把马克思列宁主义的普遍原理同中国革命的具体实践日益结合的历史；中国共产党在战胜困难，克服失误，总结历史经验的过程中逐步成熟起来的历史。</w:t>
      </w:r>
    </w:p>
    <w:p w14:paraId="20457619"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7</w:t>
      </w:r>
      <w:r>
        <w:rPr>
          <w:rFonts w:ascii="宋体" w:hAnsi="宋体"/>
          <w:kern w:val="0"/>
          <w:sz w:val="24"/>
          <w:szCs w:val="24"/>
        </w:rPr>
        <w:t>）中国近代史纲要</w:t>
      </w:r>
    </w:p>
    <w:p w14:paraId="23D06025"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w:t>
      </w:r>
      <w:r>
        <w:rPr>
          <w:rFonts w:ascii="宋体" w:hAnsi="宋体" w:hint="eastAsia"/>
          <w:kern w:val="0"/>
          <w:sz w:val="24"/>
          <w:szCs w:val="24"/>
        </w:rPr>
        <w:t>，</w:t>
      </w:r>
      <w:r>
        <w:rPr>
          <w:rFonts w:ascii="宋体" w:hAnsi="宋体"/>
          <w:kern w:val="0"/>
          <w:sz w:val="24"/>
          <w:szCs w:val="24"/>
        </w:rPr>
        <w:t>开设一学期。</w:t>
      </w:r>
    </w:p>
    <w:p w14:paraId="0C0534BA"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通过本课程的学习，学生可以</w:t>
      </w:r>
      <w:proofErr w:type="gramStart"/>
      <w:r>
        <w:rPr>
          <w:rFonts w:ascii="宋体" w:hAnsi="宋体" w:hint="eastAsia"/>
          <w:kern w:val="0"/>
          <w:sz w:val="24"/>
          <w:szCs w:val="24"/>
        </w:rPr>
        <w:t>认识近</w:t>
      </w:r>
      <w:proofErr w:type="gramEnd"/>
      <w:r>
        <w:rPr>
          <w:rFonts w:ascii="宋体" w:hAnsi="宋体" w:hint="eastAsia"/>
          <w:kern w:val="0"/>
          <w:sz w:val="24"/>
          <w:szCs w:val="24"/>
        </w:rPr>
        <w:t>现代中国社会发展和革命、建设、改革的历史进程及其内在的规律性；了解国史、国情，深刻领会历史和人民是怎样选择了马克思主义，选择了中国共产党，选择了社会主义道路，选择了改革开放；</w:t>
      </w:r>
      <w:r>
        <w:rPr>
          <w:rFonts w:ascii="宋体" w:hAnsi="宋体" w:hint="eastAsia"/>
          <w:kern w:val="0"/>
          <w:sz w:val="24"/>
          <w:szCs w:val="24"/>
        </w:rPr>
        <w:lastRenderedPageBreak/>
        <w:t>提高运用科学的历史观和方法论分析和评价历史问题、辨别历史是非和社会发展方向的能力，增强实现中华民族伟大复兴的责任感和使命感。</w:t>
      </w:r>
    </w:p>
    <w:p w14:paraId="3EC46969"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课程的主要内容：鸦片战争前后的中国与世界；国家出路的早期探索；中国历史和中国人民选择了马克思主义；中国革命的新道路——从第一次国共合作到土地革命战争、从抗日战争到解放战争、以及社会主义基本制度的确立、中国特色社会主义的开创与发展等。</w:t>
      </w:r>
    </w:p>
    <w:p w14:paraId="100CB092"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8</w:t>
      </w:r>
      <w:r>
        <w:rPr>
          <w:rFonts w:ascii="宋体" w:hAnsi="宋体"/>
          <w:kern w:val="0"/>
          <w:sz w:val="24"/>
          <w:szCs w:val="24"/>
        </w:rPr>
        <w:t>）大学英语</w:t>
      </w:r>
      <w:r>
        <w:rPr>
          <w:rFonts w:ascii="宋体" w:hAnsi="宋体"/>
          <w:kern w:val="0"/>
          <w:sz w:val="24"/>
          <w:szCs w:val="24"/>
        </w:rPr>
        <w:t>1</w:t>
      </w:r>
    </w:p>
    <w:p w14:paraId="51DE9932"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学时，开设</w:t>
      </w:r>
      <w:r>
        <w:rPr>
          <w:rFonts w:ascii="宋体" w:hAnsi="宋体" w:hint="eastAsia"/>
          <w:kern w:val="0"/>
          <w:sz w:val="24"/>
          <w:szCs w:val="24"/>
        </w:rPr>
        <w:t>一</w:t>
      </w:r>
      <w:r>
        <w:rPr>
          <w:rFonts w:ascii="宋体" w:hAnsi="宋体"/>
          <w:kern w:val="0"/>
          <w:sz w:val="24"/>
          <w:szCs w:val="24"/>
        </w:rPr>
        <w:t>学期。</w:t>
      </w:r>
    </w:p>
    <w:p w14:paraId="63A7E9EE"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本课程的学习，学生能够开阔国际视野，增强爱国情感，培养良好的思想素质和职业道德；应能掌握一定的英语语言基础知识和基本技能，具有一定的读、听、说、写能力；应能熟练使用其中的词汇及其常见短语或固定搭配，同时亦能了解日常基本活动中所涉及的常用英语词汇及表达方式，培养学生在相关职业活动中使用英语进行交际的实际能力。</w:t>
      </w:r>
    </w:p>
    <w:p w14:paraId="3BC63657"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9</w:t>
      </w:r>
      <w:r>
        <w:rPr>
          <w:rFonts w:ascii="宋体" w:hAnsi="宋体"/>
          <w:kern w:val="0"/>
          <w:sz w:val="24"/>
          <w:szCs w:val="24"/>
        </w:rPr>
        <w:t>）大学英语</w:t>
      </w:r>
      <w:r>
        <w:rPr>
          <w:rFonts w:ascii="宋体" w:hAnsi="宋体"/>
          <w:kern w:val="0"/>
          <w:sz w:val="24"/>
          <w:szCs w:val="24"/>
        </w:rPr>
        <w:t>2</w:t>
      </w:r>
    </w:p>
    <w:p w14:paraId="3E1F6A24"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3</w:t>
      </w:r>
      <w:r>
        <w:rPr>
          <w:rFonts w:ascii="宋体" w:hAnsi="宋体"/>
          <w:kern w:val="0"/>
          <w:sz w:val="24"/>
          <w:szCs w:val="24"/>
        </w:rPr>
        <w:t>学分，</w:t>
      </w:r>
      <w:r>
        <w:rPr>
          <w:rFonts w:ascii="宋体" w:hAnsi="宋体"/>
          <w:kern w:val="0"/>
          <w:sz w:val="24"/>
          <w:szCs w:val="24"/>
        </w:rPr>
        <w:t>54</w:t>
      </w:r>
      <w:r>
        <w:rPr>
          <w:rFonts w:ascii="宋体" w:hAnsi="宋体"/>
          <w:kern w:val="0"/>
          <w:sz w:val="24"/>
          <w:szCs w:val="24"/>
        </w:rPr>
        <w:t>学时，开设</w:t>
      </w:r>
      <w:r>
        <w:rPr>
          <w:rFonts w:ascii="宋体" w:hAnsi="宋体" w:hint="eastAsia"/>
          <w:kern w:val="0"/>
          <w:sz w:val="24"/>
          <w:szCs w:val="24"/>
        </w:rPr>
        <w:t>一</w:t>
      </w:r>
      <w:r>
        <w:rPr>
          <w:rFonts w:ascii="宋体" w:hAnsi="宋体"/>
          <w:kern w:val="0"/>
          <w:sz w:val="24"/>
          <w:szCs w:val="24"/>
        </w:rPr>
        <w:t>学期。</w:t>
      </w:r>
    </w:p>
    <w:p w14:paraId="5637CC4E"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本课程的学习，学生能够开阔国际视野，增强爱国情感，培养良好的思想素质和职业道德；应能掌握一定的英语语言基础知识和基本技能，具有一定的读、听、说、写能力；应能熟练使用其中的词汇及其常见短语或固定搭配，同时亦能了解日常基本活动中所涉及的常用英语词汇及表达方式，培养学生在相关职业活动中使用英语进行交际的实际能力。</w:t>
      </w:r>
    </w:p>
    <w:p w14:paraId="35A5B563"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10</w:t>
      </w:r>
      <w:r>
        <w:rPr>
          <w:rFonts w:ascii="宋体" w:hAnsi="宋体"/>
          <w:kern w:val="0"/>
          <w:sz w:val="24"/>
          <w:szCs w:val="24"/>
        </w:rPr>
        <w:t>）计算机应用基础</w:t>
      </w:r>
    </w:p>
    <w:p w14:paraId="312C63C4"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学时，开设一学期。</w:t>
      </w:r>
    </w:p>
    <w:p w14:paraId="0EFC3704"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lastRenderedPageBreak/>
        <w:t>通过本课程的学习</w:t>
      </w:r>
      <w:r>
        <w:rPr>
          <w:rFonts w:ascii="宋体" w:hAnsi="宋体"/>
          <w:kern w:val="0"/>
          <w:sz w:val="24"/>
          <w:szCs w:val="24"/>
        </w:rPr>
        <w:t>,</w:t>
      </w:r>
      <w:r>
        <w:rPr>
          <w:rFonts w:ascii="宋体" w:hAnsi="宋体"/>
          <w:kern w:val="0"/>
          <w:sz w:val="24"/>
          <w:szCs w:val="24"/>
        </w:rPr>
        <w:t>学生应能了解计算机的基础知识</w:t>
      </w:r>
      <w:r>
        <w:rPr>
          <w:rFonts w:ascii="宋体" w:hAnsi="宋体"/>
          <w:kern w:val="0"/>
          <w:sz w:val="24"/>
          <w:szCs w:val="24"/>
        </w:rPr>
        <w:t xml:space="preserve"> </w:t>
      </w:r>
      <w:r>
        <w:rPr>
          <w:rFonts w:ascii="宋体" w:hAnsi="宋体"/>
          <w:kern w:val="0"/>
          <w:sz w:val="24"/>
          <w:szCs w:val="24"/>
        </w:rPr>
        <w:t>、基本概念、基本操作技能，学会使用微机进行日常办公事务处理，掌握网络基本使用方法，了解现代信息技术。为学生深入学习计算机相关知识、技能以及提高综合素质打下基础。</w:t>
      </w:r>
    </w:p>
    <w:p w14:paraId="7CD73BA3"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本课程的主要内容：计算机基础知识</w:t>
      </w:r>
      <w:r>
        <w:rPr>
          <w:rFonts w:ascii="宋体" w:hAnsi="宋体"/>
          <w:kern w:val="0"/>
          <w:sz w:val="24"/>
          <w:szCs w:val="24"/>
        </w:rPr>
        <w:t xml:space="preserve"> (</w:t>
      </w:r>
      <w:r>
        <w:rPr>
          <w:rFonts w:ascii="宋体" w:hAnsi="宋体"/>
          <w:kern w:val="0"/>
          <w:sz w:val="24"/>
          <w:szCs w:val="24"/>
        </w:rPr>
        <w:t>含计算机系统组成、信息编码、微机硬件及配置和多媒体技术与应用</w:t>
      </w:r>
      <w:r>
        <w:rPr>
          <w:rFonts w:ascii="宋体" w:hAnsi="宋体"/>
          <w:kern w:val="0"/>
          <w:sz w:val="24"/>
          <w:szCs w:val="24"/>
        </w:rPr>
        <w:t>)</w:t>
      </w:r>
      <w:r>
        <w:rPr>
          <w:rFonts w:ascii="宋体" w:hAnsi="宋体"/>
          <w:kern w:val="0"/>
          <w:sz w:val="24"/>
          <w:szCs w:val="24"/>
        </w:rPr>
        <w:t>，微机操作系统</w:t>
      </w:r>
      <w:r>
        <w:rPr>
          <w:rFonts w:ascii="宋体" w:hAnsi="宋体"/>
          <w:kern w:val="0"/>
          <w:sz w:val="24"/>
          <w:szCs w:val="24"/>
        </w:rPr>
        <w:t>(Windows)</w:t>
      </w:r>
      <w:r>
        <w:rPr>
          <w:rFonts w:ascii="宋体" w:hAnsi="宋体"/>
          <w:kern w:val="0"/>
          <w:sz w:val="24"/>
          <w:szCs w:val="24"/>
        </w:rPr>
        <w:t>及其应用，计算机网络基础</w:t>
      </w:r>
      <w:r>
        <w:rPr>
          <w:rFonts w:ascii="宋体" w:hAnsi="宋体"/>
          <w:kern w:val="0"/>
          <w:sz w:val="24"/>
          <w:szCs w:val="24"/>
        </w:rPr>
        <w:t xml:space="preserve"> , Word</w:t>
      </w:r>
      <w:r>
        <w:rPr>
          <w:rFonts w:ascii="宋体" w:hAnsi="宋体"/>
          <w:kern w:val="0"/>
          <w:sz w:val="24"/>
          <w:szCs w:val="24"/>
        </w:rPr>
        <w:t>文字处理系统，</w:t>
      </w:r>
      <w:r>
        <w:rPr>
          <w:rFonts w:ascii="宋体" w:hAnsi="宋体"/>
          <w:kern w:val="0"/>
          <w:sz w:val="24"/>
          <w:szCs w:val="24"/>
        </w:rPr>
        <w:t xml:space="preserve">Excel </w:t>
      </w:r>
      <w:r>
        <w:rPr>
          <w:rFonts w:ascii="宋体" w:hAnsi="宋体"/>
          <w:kern w:val="0"/>
          <w:sz w:val="24"/>
          <w:szCs w:val="24"/>
        </w:rPr>
        <w:t>电子表格系统，</w:t>
      </w:r>
      <w:r>
        <w:rPr>
          <w:rFonts w:ascii="宋体" w:hAnsi="宋体"/>
          <w:kern w:val="0"/>
          <w:sz w:val="24"/>
          <w:szCs w:val="24"/>
        </w:rPr>
        <w:t>PowerPoint</w:t>
      </w:r>
      <w:r>
        <w:rPr>
          <w:rFonts w:ascii="宋体" w:hAnsi="宋体"/>
          <w:kern w:val="0"/>
          <w:sz w:val="24"/>
          <w:szCs w:val="24"/>
        </w:rPr>
        <w:t>电子演示文稿系统，信息安全与网络道德等。</w:t>
      </w:r>
    </w:p>
    <w:p w14:paraId="6817DC57"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11</w:t>
      </w:r>
      <w:r>
        <w:rPr>
          <w:rFonts w:ascii="宋体" w:hAnsi="宋体"/>
          <w:kern w:val="0"/>
          <w:sz w:val="24"/>
          <w:szCs w:val="24"/>
        </w:rPr>
        <w:t>）心理健康</w:t>
      </w:r>
    </w:p>
    <w:p w14:paraId="766CE6D2"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2</w:t>
      </w:r>
      <w:r>
        <w:rPr>
          <w:rFonts w:ascii="宋体" w:hAnsi="宋体"/>
          <w:kern w:val="0"/>
          <w:sz w:val="24"/>
          <w:szCs w:val="24"/>
        </w:rPr>
        <w:t>学分，共</w:t>
      </w:r>
      <w:r>
        <w:rPr>
          <w:rFonts w:ascii="宋体" w:hAnsi="宋体"/>
          <w:kern w:val="0"/>
          <w:sz w:val="24"/>
          <w:szCs w:val="24"/>
        </w:rPr>
        <w:t>36</w:t>
      </w:r>
      <w:r>
        <w:rPr>
          <w:rFonts w:ascii="宋体" w:hAnsi="宋体"/>
          <w:kern w:val="0"/>
          <w:sz w:val="24"/>
          <w:szCs w:val="24"/>
        </w:rPr>
        <w:t>学时，开设一学期。</w:t>
      </w:r>
    </w:p>
    <w:p w14:paraId="4ADFF1BC"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本课程学习，使学生不仅能够从理论上掌握心理、学习心理、职业心理和生活心理的基本理论与观点，而且能够将所学的理论知识运用于实践生活中去，更好地认识自己、调适自己、把握自己、保持身心健康，更好地工作、学习和生活。学习本课程，要求学生面向自己、面向社会，学会分析自己和他人的各种心理和行为，做个生活的有心人。</w:t>
      </w:r>
      <w:r>
        <w:rPr>
          <w:rFonts w:ascii="宋体" w:hAnsi="宋体"/>
          <w:kern w:val="0"/>
          <w:sz w:val="24"/>
          <w:szCs w:val="24"/>
        </w:rPr>
        <w:t xml:space="preserve">       </w:t>
      </w:r>
    </w:p>
    <w:p w14:paraId="0C49A56C"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课程的主要内容：心理学的基本理论，分为心理健康、走向健康、情绪管理；学生的心理特点和学习方式，分为学习适应、学习方法与策略；职业发展与心理健康的关系与调整，分为学习韧性、职业规划、职业成就和职业倦怠；生活中的一些实际问题与常见心理健康问题的处理，分为人际交往、恋爱婚姻家庭、健康休闲和缓解压力。</w:t>
      </w:r>
    </w:p>
    <w:p w14:paraId="005BD7D6" w14:textId="77777777" w:rsidR="00264BD6" w:rsidRDefault="00264BD6" w:rsidP="00264BD6">
      <w:pPr>
        <w:ind w:left="630"/>
        <w:rPr>
          <w:rFonts w:ascii="宋体" w:hAnsi="宋体"/>
          <w:kern w:val="0"/>
          <w:sz w:val="24"/>
          <w:szCs w:val="24"/>
          <w:lang w:val="en"/>
        </w:rPr>
      </w:pPr>
      <w:r>
        <w:rPr>
          <w:rFonts w:ascii="宋体" w:hAnsi="宋体" w:hint="eastAsia"/>
          <w:kern w:val="0"/>
          <w:sz w:val="24"/>
          <w:szCs w:val="24"/>
        </w:rPr>
        <w:t>2.</w:t>
      </w:r>
      <w:r>
        <w:rPr>
          <w:rFonts w:ascii="宋体" w:hAnsi="宋体"/>
          <w:kern w:val="0"/>
          <w:sz w:val="24"/>
          <w:szCs w:val="24"/>
        </w:rPr>
        <w:t>专业课</w:t>
      </w:r>
    </w:p>
    <w:p w14:paraId="5E73D7AD" w14:textId="77777777" w:rsidR="00264BD6" w:rsidRDefault="00264BD6" w:rsidP="00264BD6">
      <w:pPr>
        <w:ind w:firstLineChars="200" w:firstLine="480"/>
        <w:rPr>
          <w:rFonts w:ascii="宋体" w:hAnsi="宋体"/>
          <w:kern w:val="0"/>
          <w:sz w:val="24"/>
          <w:szCs w:val="24"/>
          <w:lang w:val="en"/>
        </w:rPr>
      </w:pPr>
      <w:r>
        <w:rPr>
          <w:rFonts w:ascii="宋体" w:hAnsi="宋体" w:hint="eastAsia"/>
          <w:kern w:val="0"/>
          <w:sz w:val="24"/>
          <w:szCs w:val="24"/>
        </w:rPr>
        <w:t>（</w:t>
      </w:r>
      <w:r>
        <w:rPr>
          <w:rFonts w:ascii="宋体" w:hAnsi="宋体"/>
          <w:kern w:val="0"/>
          <w:sz w:val="24"/>
          <w:szCs w:val="24"/>
        </w:rPr>
        <w:t>1</w:t>
      </w:r>
      <w:r>
        <w:rPr>
          <w:rFonts w:ascii="宋体" w:hAnsi="宋体"/>
          <w:kern w:val="0"/>
          <w:sz w:val="24"/>
          <w:szCs w:val="24"/>
        </w:rPr>
        <w:t>）</w:t>
      </w:r>
      <w:r>
        <w:rPr>
          <w:rFonts w:ascii="宋体" w:hAnsi="宋体" w:hint="eastAsia"/>
          <w:kern w:val="0"/>
          <w:sz w:val="24"/>
          <w:szCs w:val="24"/>
          <w:lang w:val="en"/>
        </w:rPr>
        <w:t>数学思想与方法</w:t>
      </w:r>
    </w:p>
    <w:p w14:paraId="1D25E4C3" w14:textId="77777777" w:rsidR="00264BD6" w:rsidRDefault="00264BD6" w:rsidP="00264BD6">
      <w:pPr>
        <w:ind w:firstLineChars="200" w:firstLine="480"/>
        <w:rPr>
          <w:rFonts w:ascii="宋体" w:hAnsi="宋体"/>
          <w:kern w:val="0"/>
          <w:sz w:val="24"/>
          <w:szCs w:val="24"/>
          <w:lang w:val="en"/>
        </w:rPr>
      </w:pPr>
      <w:r>
        <w:rPr>
          <w:rFonts w:ascii="宋体" w:hAnsi="宋体" w:hint="eastAsia"/>
          <w:kern w:val="0"/>
          <w:sz w:val="24"/>
          <w:szCs w:val="24"/>
          <w:lang w:val="en"/>
        </w:rPr>
        <w:t>本课程</w:t>
      </w:r>
      <w:r>
        <w:rPr>
          <w:rFonts w:ascii="宋体" w:hAnsi="宋体" w:hint="eastAsia"/>
          <w:kern w:val="0"/>
          <w:sz w:val="24"/>
          <w:szCs w:val="24"/>
        </w:rPr>
        <w:t>4</w:t>
      </w:r>
      <w:r>
        <w:rPr>
          <w:rFonts w:ascii="宋体" w:hAnsi="宋体" w:hint="eastAsia"/>
          <w:kern w:val="0"/>
          <w:sz w:val="24"/>
          <w:szCs w:val="24"/>
          <w:lang w:val="en"/>
        </w:rPr>
        <w:t>学分，</w:t>
      </w:r>
      <w:r>
        <w:rPr>
          <w:rFonts w:ascii="宋体" w:hAnsi="宋体" w:hint="eastAsia"/>
          <w:kern w:val="0"/>
          <w:sz w:val="24"/>
          <w:szCs w:val="24"/>
        </w:rPr>
        <w:t>72</w:t>
      </w:r>
      <w:r>
        <w:rPr>
          <w:rFonts w:ascii="宋体" w:hAnsi="宋体" w:hint="eastAsia"/>
          <w:kern w:val="0"/>
          <w:sz w:val="24"/>
          <w:szCs w:val="24"/>
          <w:lang w:val="en"/>
        </w:rPr>
        <w:t>学时，开设一学期。</w:t>
      </w:r>
    </w:p>
    <w:p w14:paraId="51C5D7B1"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lang w:val="en"/>
        </w:rPr>
        <w:lastRenderedPageBreak/>
        <w:t>通过本课程的学习，使学生知道本课程的性质和特点，了解本课程的研究范围以及对小学数学教育的意义；掌握与小学数学教育密切相关的若干现代数学思想方法，从而形成基本的数学素养和数学能力；能利用所学的知识对小学数学教育中所出现的情境或问题</w:t>
      </w:r>
      <w:proofErr w:type="gramStart"/>
      <w:r>
        <w:rPr>
          <w:rFonts w:ascii="宋体" w:hAnsi="宋体" w:hint="eastAsia"/>
          <w:kern w:val="0"/>
          <w:sz w:val="24"/>
          <w:szCs w:val="24"/>
          <w:lang w:val="en"/>
        </w:rPr>
        <w:t>作出</w:t>
      </w:r>
      <w:proofErr w:type="gramEnd"/>
      <w:r>
        <w:rPr>
          <w:rFonts w:ascii="宋体" w:hAnsi="宋体" w:hint="eastAsia"/>
          <w:kern w:val="0"/>
          <w:sz w:val="24"/>
          <w:szCs w:val="24"/>
          <w:lang w:val="en"/>
        </w:rPr>
        <w:t>较为合理的解释，能简单说明在小学数学教育中如何培养学生的这些数学思想和方法；形成以培养学生的数学素养为基本教育目标的思想，并能有意识地指导自己的教育行为。</w:t>
      </w:r>
      <w:r>
        <w:rPr>
          <w:rFonts w:ascii="宋体" w:hAnsi="宋体" w:hint="eastAsia"/>
          <w:kern w:val="0"/>
          <w:sz w:val="24"/>
          <w:szCs w:val="24"/>
        </w:rPr>
        <w:t xml:space="preserve">   </w:t>
      </w:r>
    </w:p>
    <w:p w14:paraId="2DF08CC0" w14:textId="77777777" w:rsidR="00264BD6" w:rsidRDefault="00264BD6" w:rsidP="00264BD6">
      <w:pPr>
        <w:ind w:firstLineChars="200" w:firstLine="480"/>
        <w:rPr>
          <w:rFonts w:ascii="宋体" w:hAnsi="宋体"/>
          <w:kern w:val="0"/>
          <w:sz w:val="24"/>
          <w:szCs w:val="24"/>
          <w:lang w:val="en"/>
        </w:rPr>
      </w:pPr>
      <w:r>
        <w:rPr>
          <w:rFonts w:ascii="宋体" w:hAnsi="宋体" w:hint="eastAsia"/>
          <w:kern w:val="0"/>
          <w:sz w:val="24"/>
          <w:szCs w:val="24"/>
          <w:lang w:val="en"/>
        </w:rPr>
        <w:t>本课程的主要内容：数学思想与方法的两个源头、数学思想与方法的几次重要突破、数学的真理性、现代数学的发展趋势、抽象与概括、猜想与反驳、演绎与化归、计算与算法、应用与建模、其他方法、数学思想方法与素质教育、数学思想与方法教学、数学思想与方法教学案例。</w:t>
      </w:r>
    </w:p>
    <w:p w14:paraId="0054675D" w14:textId="77777777" w:rsidR="00264BD6" w:rsidRDefault="00264BD6" w:rsidP="00264BD6">
      <w:pPr>
        <w:numPr>
          <w:ilvl w:val="0"/>
          <w:numId w:val="2"/>
        </w:numPr>
        <w:ind w:firstLineChars="200" w:firstLine="480"/>
        <w:rPr>
          <w:rFonts w:ascii="宋体" w:hAnsi="宋体"/>
          <w:kern w:val="0"/>
          <w:sz w:val="24"/>
          <w:szCs w:val="24"/>
          <w:lang w:val="en" w:eastAsia="en"/>
        </w:rPr>
      </w:pPr>
      <w:proofErr w:type="spellStart"/>
      <w:r>
        <w:rPr>
          <w:rFonts w:ascii="宋体" w:hAnsi="宋体" w:hint="eastAsia"/>
          <w:kern w:val="0"/>
          <w:sz w:val="24"/>
          <w:szCs w:val="24"/>
          <w:lang w:val="en" w:eastAsia="en"/>
        </w:rPr>
        <w:t>小学数学教学研究</w:t>
      </w:r>
      <w:proofErr w:type="spellEnd"/>
    </w:p>
    <w:p w14:paraId="410E0472" w14:textId="77777777" w:rsidR="00264BD6" w:rsidRDefault="00264BD6" w:rsidP="00264BD6">
      <w:pPr>
        <w:ind w:firstLineChars="200" w:firstLine="480"/>
        <w:rPr>
          <w:rFonts w:ascii="宋体" w:hAnsi="宋体"/>
          <w:kern w:val="0"/>
          <w:sz w:val="24"/>
          <w:szCs w:val="24"/>
          <w:lang w:val="en"/>
        </w:rPr>
      </w:pPr>
      <w:r>
        <w:rPr>
          <w:rFonts w:ascii="宋体" w:hAnsi="宋体" w:hint="eastAsia"/>
          <w:kern w:val="0"/>
          <w:sz w:val="24"/>
          <w:szCs w:val="24"/>
          <w:lang w:val="en"/>
        </w:rPr>
        <w:t>本课程</w:t>
      </w:r>
      <w:r>
        <w:rPr>
          <w:rFonts w:ascii="宋体" w:hAnsi="宋体" w:hint="eastAsia"/>
          <w:kern w:val="0"/>
          <w:sz w:val="24"/>
          <w:szCs w:val="24"/>
          <w:lang w:val="en"/>
        </w:rPr>
        <w:t>4</w:t>
      </w:r>
      <w:r>
        <w:rPr>
          <w:rFonts w:ascii="宋体" w:hAnsi="宋体" w:hint="eastAsia"/>
          <w:kern w:val="0"/>
          <w:sz w:val="24"/>
          <w:szCs w:val="24"/>
          <w:lang w:val="en"/>
        </w:rPr>
        <w:t>学分，</w:t>
      </w:r>
      <w:r>
        <w:rPr>
          <w:rFonts w:ascii="宋体" w:hAnsi="宋体" w:hint="eastAsia"/>
          <w:kern w:val="0"/>
          <w:sz w:val="24"/>
          <w:szCs w:val="24"/>
          <w:lang w:val="en"/>
        </w:rPr>
        <w:t>72</w:t>
      </w:r>
      <w:r>
        <w:rPr>
          <w:rFonts w:ascii="宋体" w:hAnsi="宋体" w:hint="eastAsia"/>
          <w:kern w:val="0"/>
          <w:sz w:val="24"/>
          <w:szCs w:val="24"/>
          <w:lang w:val="en"/>
        </w:rPr>
        <w:t>学时，开设一学期。</w:t>
      </w:r>
    </w:p>
    <w:p w14:paraId="51CD62F4" w14:textId="77777777" w:rsidR="00264BD6" w:rsidRDefault="00264BD6" w:rsidP="00264BD6">
      <w:pPr>
        <w:ind w:firstLineChars="200" w:firstLine="480"/>
        <w:rPr>
          <w:rFonts w:ascii="宋体" w:hAnsi="宋体"/>
          <w:kern w:val="0"/>
          <w:sz w:val="24"/>
          <w:szCs w:val="24"/>
          <w:lang w:val="en"/>
        </w:rPr>
      </w:pPr>
      <w:r>
        <w:rPr>
          <w:rFonts w:ascii="宋体" w:hAnsi="宋体" w:hint="eastAsia"/>
          <w:kern w:val="0"/>
          <w:sz w:val="24"/>
          <w:szCs w:val="24"/>
          <w:lang w:val="en"/>
        </w:rPr>
        <w:t>通过本课程的学习，使学生知道这门课程的性质、地位和价值，了解这门学科的研究范围、学科进展和未来动向；掌握小学数学教育的基本原理和方法，并能初步加以运用；学会用一些具体的思想和方法来处理小学数学教育情境中的一些问题，能用所学的知识来分析日常小学数学教育中的事件、现象和问题；形成以学生发展为本的教育观念，并能有意</w:t>
      </w:r>
      <w:r>
        <w:rPr>
          <w:rFonts w:ascii="宋体" w:hAnsi="宋体"/>
          <w:lang w:val="en"/>
        </w:rPr>
        <w:t>识地</w:t>
      </w:r>
      <w:r>
        <w:rPr>
          <w:rFonts w:ascii="宋体" w:hAnsi="宋体" w:hint="eastAsia"/>
          <w:kern w:val="0"/>
          <w:sz w:val="24"/>
          <w:szCs w:val="24"/>
          <w:lang w:val="en"/>
        </w:rPr>
        <w:t>指导自己的教育行为。</w:t>
      </w:r>
    </w:p>
    <w:p w14:paraId="4F5A1530" w14:textId="77777777" w:rsidR="00264BD6" w:rsidRDefault="00264BD6" w:rsidP="00264BD6">
      <w:pPr>
        <w:ind w:firstLineChars="200" w:firstLine="480"/>
        <w:rPr>
          <w:rFonts w:ascii="宋体" w:hAnsi="宋体"/>
          <w:kern w:val="0"/>
          <w:sz w:val="24"/>
          <w:szCs w:val="24"/>
          <w:lang w:val="en"/>
        </w:rPr>
      </w:pPr>
      <w:r>
        <w:rPr>
          <w:rFonts w:ascii="宋体" w:hAnsi="宋体" w:hint="eastAsia"/>
          <w:kern w:val="0"/>
          <w:sz w:val="24"/>
          <w:szCs w:val="24"/>
          <w:lang w:val="en"/>
        </w:rPr>
        <w:t>本课程的主要内容：小学数学学科性质及其任务、小学数学课程的结构与目标、小学数学教学内容、儿童的数学学习、小学数学主要学习理论及其教学模式、小学数学学习的课堂分析、小学数学教学组织及其方法、小学数学学习评价、小学数学的概念学习、小学数学的计算规则学习、小学数学的几何学习、小学数学问题解决学习、小学数学统计与概率知识学习。</w:t>
      </w:r>
    </w:p>
    <w:p w14:paraId="4DEBB784" w14:textId="77777777" w:rsidR="00264BD6" w:rsidRDefault="00264BD6" w:rsidP="00264BD6">
      <w:pPr>
        <w:numPr>
          <w:ilvl w:val="0"/>
          <w:numId w:val="2"/>
        </w:numPr>
        <w:ind w:firstLineChars="200" w:firstLine="480"/>
        <w:rPr>
          <w:rFonts w:ascii="宋体" w:hAnsi="宋体"/>
          <w:kern w:val="0"/>
          <w:sz w:val="24"/>
          <w:szCs w:val="24"/>
          <w:lang w:val="en" w:eastAsia="en"/>
        </w:rPr>
      </w:pPr>
      <w:proofErr w:type="spellStart"/>
      <w:r>
        <w:rPr>
          <w:rFonts w:ascii="宋体" w:hAnsi="宋体" w:hint="eastAsia"/>
          <w:kern w:val="0"/>
          <w:sz w:val="24"/>
          <w:szCs w:val="24"/>
          <w:lang w:val="en" w:eastAsia="en"/>
        </w:rPr>
        <w:lastRenderedPageBreak/>
        <w:t>小学语文教学研究</w:t>
      </w:r>
      <w:proofErr w:type="spellEnd"/>
    </w:p>
    <w:p w14:paraId="66EC1E10" w14:textId="77777777" w:rsidR="00264BD6" w:rsidRDefault="00264BD6" w:rsidP="00264BD6">
      <w:pPr>
        <w:ind w:firstLineChars="200" w:firstLine="480"/>
        <w:rPr>
          <w:rFonts w:ascii="宋体" w:hAnsi="宋体"/>
          <w:kern w:val="0"/>
          <w:sz w:val="24"/>
          <w:szCs w:val="24"/>
          <w:lang w:val="en"/>
        </w:rPr>
      </w:pPr>
      <w:r>
        <w:rPr>
          <w:rFonts w:ascii="宋体" w:hAnsi="宋体" w:hint="eastAsia"/>
          <w:kern w:val="0"/>
          <w:sz w:val="24"/>
          <w:szCs w:val="24"/>
          <w:lang w:val="en"/>
        </w:rPr>
        <w:t>本课程</w:t>
      </w:r>
      <w:r>
        <w:rPr>
          <w:rFonts w:ascii="宋体" w:hAnsi="宋体" w:hint="eastAsia"/>
          <w:kern w:val="0"/>
          <w:sz w:val="24"/>
          <w:szCs w:val="24"/>
          <w:lang w:val="en"/>
        </w:rPr>
        <w:t>4</w:t>
      </w:r>
      <w:r>
        <w:rPr>
          <w:rFonts w:ascii="宋体" w:hAnsi="宋体" w:hint="eastAsia"/>
          <w:kern w:val="0"/>
          <w:sz w:val="24"/>
          <w:szCs w:val="24"/>
          <w:lang w:val="en"/>
        </w:rPr>
        <w:t>学分，</w:t>
      </w:r>
      <w:r>
        <w:rPr>
          <w:rFonts w:ascii="宋体" w:hAnsi="宋体" w:hint="eastAsia"/>
          <w:kern w:val="0"/>
          <w:sz w:val="24"/>
          <w:szCs w:val="24"/>
          <w:lang w:val="en"/>
        </w:rPr>
        <w:t>72</w:t>
      </w:r>
      <w:r>
        <w:rPr>
          <w:rFonts w:ascii="宋体" w:hAnsi="宋体" w:hint="eastAsia"/>
          <w:kern w:val="0"/>
          <w:sz w:val="24"/>
          <w:szCs w:val="24"/>
          <w:lang w:val="en"/>
        </w:rPr>
        <w:t>学时，开设一学期。</w:t>
      </w:r>
    </w:p>
    <w:p w14:paraId="0B4A4739" w14:textId="77777777" w:rsidR="00264BD6" w:rsidRDefault="00264BD6" w:rsidP="00264BD6">
      <w:pPr>
        <w:ind w:firstLineChars="200" w:firstLine="480"/>
        <w:rPr>
          <w:rFonts w:ascii="宋体" w:hAnsi="宋体"/>
          <w:kern w:val="0"/>
          <w:sz w:val="24"/>
          <w:szCs w:val="24"/>
          <w:lang w:val="en"/>
        </w:rPr>
      </w:pPr>
      <w:r>
        <w:rPr>
          <w:rFonts w:ascii="宋体" w:hAnsi="宋体" w:hint="eastAsia"/>
          <w:kern w:val="0"/>
          <w:sz w:val="24"/>
          <w:szCs w:val="24"/>
          <w:lang w:val="en"/>
        </w:rPr>
        <w:t>本课程将“立德树人”贯穿课程教学全过程。通过本课程的学习，使学生理解和掌握小学语文教学的基本原理和方法。通过对小学语文教学的一系列理论知识和实际问题的探讨研究，对小学语文教学改革的现实状况和发展趋势的审视分析，帮助学生理解小学语文教学的科学理念</w:t>
      </w:r>
      <w:r>
        <w:rPr>
          <w:rFonts w:ascii="宋体" w:hAnsi="宋体" w:hint="eastAsia"/>
          <w:kern w:val="0"/>
          <w:sz w:val="24"/>
          <w:szCs w:val="24"/>
          <w:lang w:val="en"/>
        </w:rPr>
        <w:t>,</w:t>
      </w:r>
      <w:r>
        <w:rPr>
          <w:rFonts w:ascii="宋体" w:hAnsi="宋体" w:hint="eastAsia"/>
          <w:kern w:val="0"/>
          <w:sz w:val="24"/>
          <w:szCs w:val="24"/>
          <w:lang w:val="en"/>
        </w:rPr>
        <w:t>把握小学语文教学的基本规律，能运用有关理论和方法研讨来解决小学语文教学实践中的问题，提高学生从事小学语文教学和开展语文教学科学研究的能力。</w:t>
      </w:r>
    </w:p>
    <w:p w14:paraId="3B9B0F67" w14:textId="77777777" w:rsidR="00264BD6" w:rsidRDefault="00264BD6" w:rsidP="00264BD6">
      <w:pPr>
        <w:ind w:firstLineChars="200" w:firstLine="480"/>
        <w:rPr>
          <w:rFonts w:ascii="宋体" w:hAnsi="宋体"/>
          <w:kern w:val="0"/>
          <w:sz w:val="24"/>
          <w:szCs w:val="24"/>
          <w:lang w:val="en"/>
        </w:rPr>
      </w:pPr>
      <w:r>
        <w:rPr>
          <w:rFonts w:ascii="宋体" w:hAnsi="宋体" w:hint="eastAsia"/>
          <w:kern w:val="0"/>
          <w:sz w:val="24"/>
          <w:szCs w:val="24"/>
          <w:lang w:val="en"/>
        </w:rPr>
        <w:t>本课程的主要内容：小学语文课程的性质和地位、小学语文课程标准（教学大纲）、小学语文课程的教材与资源、识字写字与拼音教学、阅读教学、习作教学、口语交际教学、综合性学习的教学、小学语文教学的评价、小学语文教学的研究方法。</w:t>
      </w:r>
    </w:p>
    <w:p w14:paraId="46AAB703" w14:textId="77777777" w:rsidR="00264BD6" w:rsidRDefault="00264BD6" w:rsidP="00264BD6">
      <w:pPr>
        <w:numPr>
          <w:ilvl w:val="0"/>
          <w:numId w:val="2"/>
        </w:numPr>
        <w:ind w:firstLineChars="200" w:firstLine="480"/>
        <w:rPr>
          <w:rFonts w:ascii="宋体" w:hAnsi="宋体"/>
          <w:kern w:val="0"/>
          <w:sz w:val="24"/>
          <w:szCs w:val="24"/>
          <w:lang w:val="en" w:eastAsia="en"/>
        </w:rPr>
      </w:pPr>
      <w:proofErr w:type="spellStart"/>
      <w:r>
        <w:rPr>
          <w:rFonts w:ascii="宋体" w:hAnsi="宋体" w:hint="eastAsia"/>
          <w:kern w:val="0"/>
          <w:sz w:val="24"/>
          <w:szCs w:val="24"/>
          <w:lang w:val="en" w:eastAsia="en"/>
        </w:rPr>
        <w:t>科学与技术</w:t>
      </w:r>
      <w:proofErr w:type="spellEnd"/>
    </w:p>
    <w:p w14:paraId="1E3BCAB4" w14:textId="77777777" w:rsidR="00264BD6" w:rsidRDefault="00264BD6" w:rsidP="00264BD6">
      <w:pPr>
        <w:ind w:firstLineChars="200" w:firstLine="480"/>
        <w:rPr>
          <w:rFonts w:ascii="宋体" w:hAnsi="宋体"/>
          <w:kern w:val="0"/>
          <w:sz w:val="24"/>
          <w:szCs w:val="24"/>
          <w:lang w:val="en"/>
        </w:rPr>
      </w:pPr>
      <w:r>
        <w:rPr>
          <w:rFonts w:ascii="宋体" w:hAnsi="宋体" w:hint="eastAsia"/>
          <w:kern w:val="0"/>
          <w:sz w:val="24"/>
          <w:szCs w:val="24"/>
          <w:lang w:val="en"/>
        </w:rPr>
        <w:t>本课程</w:t>
      </w:r>
      <w:r>
        <w:rPr>
          <w:rFonts w:ascii="宋体" w:hAnsi="宋体" w:hint="eastAsia"/>
          <w:kern w:val="0"/>
          <w:sz w:val="24"/>
          <w:szCs w:val="24"/>
        </w:rPr>
        <w:t>4</w:t>
      </w:r>
      <w:r>
        <w:rPr>
          <w:rFonts w:ascii="宋体" w:hAnsi="宋体" w:hint="eastAsia"/>
          <w:kern w:val="0"/>
          <w:sz w:val="24"/>
          <w:szCs w:val="24"/>
          <w:lang w:val="en"/>
        </w:rPr>
        <w:t>学分，</w:t>
      </w:r>
      <w:r>
        <w:rPr>
          <w:rFonts w:ascii="宋体" w:hAnsi="宋体" w:hint="eastAsia"/>
          <w:kern w:val="0"/>
          <w:sz w:val="24"/>
          <w:szCs w:val="24"/>
        </w:rPr>
        <w:t>72</w:t>
      </w:r>
      <w:r>
        <w:rPr>
          <w:rFonts w:ascii="宋体" w:hAnsi="宋体" w:hint="eastAsia"/>
          <w:kern w:val="0"/>
          <w:sz w:val="24"/>
          <w:szCs w:val="24"/>
          <w:lang w:val="en"/>
        </w:rPr>
        <w:t>学时，开设一学期。</w:t>
      </w:r>
    </w:p>
    <w:p w14:paraId="76DC2258" w14:textId="77777777" w:rsidR="00264BD6" w:rsidRDefault="00264BD6" w:rsidP="00264BD6">
      <w:pPr>
        <w:ind w:firstLineChars="200" w:firstLine="480"/>
        <w:rPr>
          <w:rFonts w:ascii="宋体" w:hAnsi="宋体"/>
          <w:kern w:val="0"/>
          <w:sz w:val="24"/>
          <w:szCs w:val="24"/>
          <w:lang w:val="en"/>
        </w:rPr>
      </w:pPr>
      <w:r>
        <w:rPr>
          <w:rFonts w:ascii="宋体" w:hAnsi="宋体" w:hint="eastAsia"/>
          <w:kern w:val="0"/>
          <w:sz w:val="24"/>
          <w:szCs w:val="24"/>
          <w:lang w:val="en"/>
        </w:rPr>
        <w:t>本课程是一门基础性、综合性、</w:t>
      </w:r>
      <w:proofErr w:type="gramStart"/>
      <w:r>
        <w:rPr>
          <w:rFonts w:ascii="宋体" w:hAnsi="宋体" w:hint="eastAsia"/>
          <w:kern w:val="0"/>
          <w:sz w:val="24"/>
          <w:szCs w:val="24"/>
          <w:lang w:val="en"/>
        </w:rPr>
        <w:t>通识性的</w:t>
      </w:r>
      <w:proofErr w:type="gramEnd"/>
      <w:r>
        <w:rPr>
          <w:rFonts w:ascii="宋体" w:hAnsi="宋体" w:hint="eastAsia"/>
          <w:kern w:val="0"/>
          <w:sz w:val="24"/>
          <w:szCs w:val="24"/>
          <w:lang w:val="en"/>
        </w:rPr>
        <w:t>自然科学课程。本课程以科学与技术发展的历史为主线，淡化自然科学的学科体系，将物理学、化学、生物学、天文学等学科知识以及信息科学、能源科学、环境科学等现代科学技术知识加以综合。从利于本科学生终身学习的角度出发，力图使学生在获得新知识的同时，体味自然科学发展轨迹及内在逻辑，加强科学思想、科学方法和科学精神的启迪，增强自身的科学素养，以适应社会进步对小学教师的要求。</w:t>
      </w:r>
    </w:p>
    <w:p w14:paraId="761E8AB1" w14:textId="77777777" w:rsidR="00264BD6" w:rsidRDefault="00264BD6" w:rsidP="00264BD6">
      <w:pPr>
        <w:ind w:firstLineChars="200" w:firstLine="480"/>
        <w:rPr>
          <w:rFonts w:ascii="宋体" w:hAnsi="宋体"/>
          <w:kern w:val="0"/>
          <w:sz w:val="24"/>
          <w:szCs w:val="24"/>
          <w:lang w:val="en"/>
        </w:rPr>
      </w:pPr>
      <w:r>
        <w:rPr>
          <w:rFonts w:ascii="宋体" w:hAnsi="宋体" w:hint="eastAsia"/>
          <w:kern w:val="0"/>
          <w:sz w:val="24"/>
          <w:szCs w:val="24"/>
          <w:lang w:val="en"/>
        </w:rPr>
        <w:t>本课程的主要内容：科学发展与技术革命、科学技术与社会发展的关系；核物理学与核技术；现代化学与新材料技术；现代生物学与生物技术；现代宇宙学</w:t>
      </w:r>
      <w:r>
        <w:rPr>
          <w:rFonts w:ascii="宋体" w:hAnsi="宋体" w:hint="eastAsia"/>
          <w:kern w:val="0"/>
          <w:sz w:val="24"/>
          <w:szCs w:val="24"/>
          <w:lang w:val="en"/>
        </w:rPr>
        <w:lastRenderedPageBreak/>
        <w:t>与空间技术；计算机科学与现代信息技术；现代科技革命与可持续发展等。</w:t>
      </w:r>
    </w:p>
    <w:p w14:paraId="0CBBAAE7"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5</w:t>
      </w:r>
      <w:r>
        <w:rPr>
          <w:rFonts w:ascii="宋体" w:hAnsi="宋体"/>
          <w:kern w:val="0"/>
          <w:sz w:val="24"/>
          <w:szCs w:val="24"/>
        </w:rPr>
        <w:t>）</w:t>
      </w:r>
      <w:r>
        <w:rPr>
          <w:rFonts w:ascii="宋体" w:hAnsi="宋体" w:hint="eastAsia"/>
          <w:kern w:val="0"/>
          <w:sz w:val="24"/>
          <w:szCs w:val="24"/>
        </w:rPr>
        <w:t>儿童发展与教育心理学</w:t>
      </w:r>
    </w:p>
    <w:p w14:paraId="16982A79"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w:t>
      </w:r>
      <w:r>
        <w:rPr>
          <w:rFonts w:ascii="宋体" w:hAnsi="宋体" w:hint="eastAsia"/>
          <w:kern w:val="0"/>
          <w:sz w:val="24"/>
          <w:szCs w:val="24"/>
        </w:rPr>
        <w:t>，</w:t>
      </w:r>
      <w:r>
        <w:rPr>
          <w:rFonts w:ascii="宋体" w:hAnsi="宋体" w:hint="eastAsia"/>
          <w:kern w:val="0"/>
          <w:sz w:val="24"/>
          <w:szCs w:val="24"/>
          <w:lang w:val="en"/>
        </w:rPr>
        <w:t>开设一学期</w:t>
      </w:r>
      <w:r>
        <w:rPr>
          <w:rFonts w:ascii="宋体" w:hAnsi="宋体" w:hint="eastAsia"/>
          <w:kern w:val="0"/>
          <w:sz w:val="24"/>
          <w:szCs w:val="24"/>
        </w:rPr>
        <w:t>。</w:t>
      </w:r>
    </w:p>
    <w:p w14:paraId="66A23387"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通过本课程的学习，学生能够系统地掌握儿童心理发展的规律以及教育过程中的心理学原理，为从事儿童教育工作、理解儿童行为与心理提供坚实的理论基础与实践指导。</w:t>
      </w:r>
    </w:p>
    <w:p w14:paraId="779FBE7F"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的主要内容：探讨学校环境对儿童身心发展的重要作用，良好的学校环境，包括合理的空间布局、先进的教学设备、充足的娱乐活动、积极向上的校园文化等，有利于培养儿童良好的学习和社交习惯，促进其全面发展。强调同伴关系对儿童社会性发展的关键作用，良好的同伴关系可以提高儿童的自尊、社交技能和情绪管理能力；反之，同伴关系存在问题，如被排斥或遭受欺负，会对儿童心理健康造成不利影响</w:t>
      </w:r>
      <w:r>
        <w:rPr>
          <w:rFonts w:ascii="宋体" w:hAnsi="宋体"/>
          <w:kern w:val="0"/>
          <w:sz w:val="24"/>
          <w:szCs w:val="24"/>
        </w:rPr>
        <w:t>。</w:t>
      </w:r>
    </w:p>
    <w:p w14:paraId="465C0306"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6</w:t>
      </w:r>
      <w:r>
        <w:rPr>
          <w:rFonts w:ascii="宋体" w:hAnsi="宋体"/>
          <w:kern w:val="0"/>
          <w:sz w:val="24"/>
          <w:szCs w:val="24"/>
        </w:rPr>
        <w:t>）</w:t>
      </w:r>
      <w:r>
        <w:rPr>
          <w:rFonts w:ascii="宋体" w:hAnsi="宋体" w:hint="eastAsia"/>
          <w:kern w:val="0"/>
          <w:sz w:val="24"/>
          <w:szCs w:val="24"/>
        </w:rPr>
        <w:t>小学生心理健康辅导</w:t>
      </w:r>
    </w:p>
    <w:p w14:paraId="52ECE4CE"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hint="eastAsia"/>
          <w:kern w:val="0"/>
          <w:sz w:val="24"/>
          <w:szCs w:val="24"/>
        </w:rPr>
        <w:t>2</w:t>
      </w:r>
      <w:r>
        <w:rPr>
          <w:rFonts w:ascii="宋体" w:hAnsi="宋体" w:hint="eastAsia"/>
          <w:kern w:val="0"/>
          <w:sz w:val="24"/>
          <w:szCs w:val="24"/>
        </w:rPr>
        <w:t>学分，</w:t>
      </w:r>
      <w:r>
        <w:rPr>
          <w:rFonts w:ascii="宋体" w:hAnsi="宋体" w:hint="eastAsia"/>
          <w:kern w:val="0"/>
          <w:sz w:val="24"/>
          <w:szCs w:val="24"/>
        </w:rPr>
        <w:t>36</w:t>
      </w:r>
      <w:r>
        <w:rPr>
          <w:rFonts w:ascii="宋体" w:hAnsi="宋体"/>
          <w:kern w:val="0"/>
          <w:sz w:val="24"/>
          <w:szCs w:val="24"/>
        </w:rPr>
        <w:t>学时，开设一学期。</w:t>
      </w:r>
    </w:p>
    <w:p w14:paraId="651294B1"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通过本课程的学习，学生能够系统地了解心理健康知识，掌握必要的心理调适技能，培养积极向上的心态，为未来的学习与生活奠定良好的心理基础</w:t>
      </w:r>
      <w:r>
        <w:rPr>
          <w:rFonts w:ascii="宋体" w:hAnsi="宋体"/>
          <w:kern w:val="0"/>
          <w:sz w:val="24"/>
          <w:szCs w:val="24"/>
        </w:rPr>
        <w:t>。</w:t>
      </w:r>
    </w:p>
    <w:p w14:paraId="14DF2CAF"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的主要内容：引导学生理解心理健康的概念，让他们明白心理健康不仅仅意味着没有心理疾病，还包括拥有积极的情绪、良好的人际关系、适应环境的能力等。通过举例、互动等方式，让学生分辨心理健康与不健康的表现，如开朗乐观、善于与人交流是心理健康的体现，而长期情绪低落、害怕与人交往则可能暗示心理存在一定问题。同时，强调心理健康对个人成长的重要性，比如心理健康的孩子往往能更积极地面对学习挑战，与同学相处更融洽。</w:t>
      </w:r>
    </w:p>
    <w:p w14:paraId="50C1FC02"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lastRenderedPageBreak/>
        <w:t>(7)</w:t>
      </w:r>
      <w:r>
        <w:rPr>
          <w:rFonts w:hint="eastAsia"/>
        </w:rPr>
        <w:t xml:space="preserve"> </w:t>
      </w:r>
      <w:r>
        <w:rPr>
          <w:rFonts w:ascii="宋体" w:hAnsi="宋体" w:hint="eastAsia"/>
          <w:kern w:val="0"/>
          <w:sz w:val="24"/>
          <w:szCs w:val="24"/>
        </w:rPr>
        <w:t>课程与教学概论</w:t>
      </w:r>
    </w:p>
    <w:p w14:paraId="3CEDA8AD"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hint="eastAsia"/>
          <w:kern w:val="0"/>
          <w:sz w:val="24"/>
          <w:szCs w:val="24"/>
        </w:rPr>
        <w:t>4</w:t>
      </w:r>
      <w:r>
        <w:rPr>
          <w:rFonts w:ascii="宋体" w:hAnsi="宋体" w:hint="eastAsia"/>
          <w:kern w:val="0"/>
          <w:sz w:val="24"/>
          <w:szCs w:val="24"/>
        </w:rPr>
        <w:t>学分</w:t>
      </w:r>
      <w:r>
        <w:rPr>
          <w:rFonts w:ascii="宋体" w:hAnsi="宋体" w:hint="eastAsia"/>
          <w:kern w:val="0"/>
          <w:sz w:val="24"/>
          <w:szCs w:val="24"/>
        </w:rPr>
        <w:t>,72</w:t>
      </w:r>
      <w:r>
        <w:rPr>
          <w:rFonts w:ascii="宋体" w:hAnsi="宋体" w:hint="eastAsia"/>
          <w:kern w:val="0"/>
          <w:sz w:val="24"/>
          <w:szCs w:val="24"/>
        </w:rPr>
        <w:t>学时，</w:t>
      </w:r>
      <w:r>
        <w:rPr>
          <w:rFonts w:ascii="宋体" w:hAnsi="宋体"/>
          <w:kern w:val="0"/>
          <w:sz w:val="24"/>
          <w:szCs w:val="24"/>
        </w:rPr>
        <w:t>开设一学期</w:t>
      </w:r>
      <w:r>
        <w:rPr>
          <w:rFonts w:ascii="宋体" w:hAnsi="宋体" w:hint="eastAsia"/>
          <w:kern w:val="0"/>
          <w:sz w:val="24"/>
          <w:szCs w:val="24"/>
        </w:rPr>
        <w:t>。</w:t>
      </w:r>
    </w:p>
    <w:p w14:paraId="046CC76C"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课程与教学概论这门课程的学习，学生应掌握课程与教学的基本概念、基本原理和基本理论，了解课程与教学的基本规律，以及课程与教学设计、实施和评价的基本技能。同时，学生还应具备运用所学理论和知识分析解决教育实践中的具体问题的能力，并能开展课程与教学的相关研究。</w:t>
      </w:r>
    </w:p>
    <w:p w14:paraId="5C2B3427"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的主要内容：课程与教学概论这门课程旨在使学生系统地掌握课程与教学的基本概念、基本原理和基本理论，了解课程与教学的基本规律及其实践应用。通过本课程的学习，学生将能够更好地适应教育改革和发展的需求，为成为一名优秀的教育工作者打下坚实的基础。</w:t>
      </w:r>
    </w:p>
    <w:p w14:paraId="007CA5AC"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8</w:t>
      </w:r>
      <w:r>
        <w:rPr>
          <w:rFonts w:ascii="宋体" w:hAnsi="宋体" w:hint="eastAsia"/>
          <w:kern w:val="0"/>
          <w:sz w:val="24"/>
          <w:szCs w:val="24"/>
        </w:rPr>
        <w:t>）小学德育原理</w:t>
      </w:r>
    </w:p>
    <w:p w14:paraId="48EC615E"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hint="eastAsia"/>
          <w:kern w:val="0"/>
          <w:sz w:val="24"/>
          <w:szCs w:val="24"/>
        </w:rPr>
        <w:t>4</w:t>
      </w:r>
      <w:r>
        <w:rPr>
          <w:rFonts w:ascii="宋体" w:hAnsi="宋体" w:hint="eastAsia"/>
          <w:kern w:val="0"/>
          <w:sz w:val="24"/>
          <w:szCs w:val="24"/>
        </w:rPr>
        <w:t>学分</w:t>
      </w:r>
      <w:r>
        <w:rPr>
          <w:rFonts w:ascii="宋体" w:hAnsi="宋体" w:hint="eastAsia"/>
          <w:kern w:val="0"/>
          <w:sz w:val="24"/>
          <w:szCs w:val="24"/>
        </w:rPr>
        <w:t>,72</w:t>
      </w:r>
      <w:r>
        <w:rPr>
          <w:rFonts w:ascii="宋体" w:hAnsi="宋体" w:hint="eastAsia"/>
          <w:kern w:val="0"/>
          <w:sz w:val="24"/>
          <w:szCs w:val="24"/>
        </w:rPr>
        <w:t>学时，</w:t>
      </w:r>
      <w:r>
        <w:rPr>
          <w:rFonts w:ascii="宋体" w:hAnsi="宋体"/>
          <w:kern w:val="0"/>
          <w:sz w:val="24"/>
          <w:szCs w:val="24"/>
        </w:rPr>
        <w:t>开设一学期</w:t>
      </w:r>
      <w:r>
        <w:rPr>
          <w:rFonts w:ascii="宋体" w:hAnsi="宋体" w:hint="eastAsia"/>
          <w:kern w:val="0"/>
          <w:sz w:val="24"/>
          <w:szCs w:val="24"/>
        </w:rPr>
        <w:t>。</w:t>
      </w:r>
    </w:p>
    <w:p w14:paraId="2F604198"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通过小学德育原理这门课程的学习，学生应掌握德育的基本概念、原理和方法，了解小学德育的目标、内容和实施途径，具备在小学教育实践中开展德育工作的能力</w:t>
      </w:r>
      <w:r>
        <w:rPr>
          <w:rFonts w:ascii="宋体" w:hAnsi="宋体"/>
          <w:kern w:val="0"/>
          <w:sz w:val="24"/>
          <w:szCs w:val="24"/>
        </w:rPr>
        <w:t>。</w:t>
      </w:r>
    </w:p>
    <w:p w14:paraId="1AC13F7C"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w:t>
      </w:r>
      <w:r>
        <w:rPr>
          <w:rFonts w:ascii="宋体" w:hAnsi="宋体"/>
          <w:kern w:val="0"/>
          <w:sz w:val="24"/>
          <w:szCs w:val="24"/>
        </w:rPr>
        <w:t>课程内容</w:t>
      </w:r>
      <w:r>
        <w:rPr>
          <w:rFonts w:ascii="宋体" w:hAnsi="宋体" w:hint="eastAsia"/>
          <w:kern w:val="0"/>
          <w:sz w:val="24"/>
          <w:szCs w:val="24"/>
        </w:rPr>
        <w:t>旨在使学生系统地掌握德育的基本原理、内容、方法和策略，了解小学德育的实施途径和评价方式。通过本课程的学习，学生将能够更好地适应小学德育工作的需求，为成为一名优秀的小学教育工作者打下坚实的基础</w:t>
      </w:r>
      <w:r>
        <w:rPr>
          <w:rFonts w:ascii="宋体" w:hAnsi="宋体"/>
          <w:kern w:val="0"/>
          <w:sz w:val="24"/>
          <w:szCs w:val="24"/>
        </w:rPr>
        <w:t>。</w:t>
      </w:r>
    </w:p>
    <w:p w14:paraId="02AD34AB"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9</w:t>
      </w:r>
      <w:r>
        <w:rPr>
          <w:rFonts w:ascii="宋体" w:hAnsi="宋体"/>
          <w:kern w:val="0"/>
          <w:sz w:val="24"/>
          <w:szCs w:val="24"/>
        </w:rPr>
        <w:t>）</w:t>
      </w:r>
      <w:r>
        <w:rPr>
          <w:rFonts w:ascii="宋体" w:hAnsi="宋体" w:hint="eastAsia"/>
          <w:kern w:val="0"/>
          <w:sz w:val="24"/>
          <w:szCs w:val="24"/>
        </w:rPr>
        <w:t>教育研究方法基础</w:t>
      </w:r>
    </w:p>
    <w:p w14:paraId="49CA3593"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hint="eastAsia"/>
          <w:kern w:val="0"/>
          <w:sz w:val="24"/>
          <w:szCs w:val="24"/>
        </w:rPr>
        <w:t>5</w:t>
      </w:r>
      <w:r>
        <w:rPr>
          <w:rFonts w:ascii="宋体" w:hAnsi="宋体"/>
          <w:kern w:val="0"/>
          <w:sz w:val="24"/>
          <w:szCs w:val="24"/>
        </w:rPr>
        <w:t>学分，</w:t>
      </w:r>
      <w:r>
        <w:rPr>
          <w:rFonts w:ascii="宋体" w:hAnsi="宋体" w:hint="eastAsia"/>
          <w:kern w:val="0"/>
          <w:sz w:val="24"/>
          <w:szCs w:val="24"/>
        </w:rPr>
        <w:t>90</w:t>
      </w:r>
      <w:r>
        <w:rPr>
          <w:rFonts w:ascii="宋体" w:hAnsi="宋体"/>
          <w:kern w:val="0"/>
          <w:sz w:val="24"/>
          <w:szCs w:val="24"/>
        </w:rPr>
        <w:t>学时，开设一学期。</w:t>
      </w:r>
    </w:p>
    <w:p w14:paraId="6D761DBF"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通过本课程的学习，培养学生的教育科研意识，了解教育科研的一般原理</w:t>
      </w:r>
      <w:r>
        <w:rPr>
          <w:rFonts w:ascii="宋体" w:hAnsi="宋体"/>
          <w:kern w:val="0"/>
          <w:sz w:val="24"/>
          <w:szCs w:val="24"/>
        </w:rPr>
        <w:t>,</w:t>
      </w:r>
      <w:r>
        <w:rPr>
          <w:rFonts w:ascii="宋体" w:hAnsi="宋体"/>
          <w:kern w:val="0"/>
          <w:sz w:val="24"/>
          <w:szCs w:val="24"/>
        </w:rPr>
        <w:t>基本掌握教育科研方法的一般步骤和主要科研方法、基础知识及应用技能，初步</w:t>
      </w:r>
      <w:r>
        <w:rPr>
          <w:rFonts w:ascii="宋体" w:hAnsi="宋体"/>
          <w:kern w:val="0"/>
          <w:sz w:val="24"/>
          <w:szCs w:val="24"/>
        </w:rPr>
        <w:lastRenderedPageBreak/>
        <w:t>具备进行教育科研的能力。</w:t>
      </w:r>
    </w:p>
    <w:p w14:paraId="676014F5"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本课程的主要内容：确定研究课题的方法、教育科研的设计、文献法与内容分析法、调查法、观察法、实验法、研究结果的定量描述、研究假设的统计推断、研究结果的解释与研究报告的撰写和研究的评价。</w:t>
      </w:r>
    </w:p>
    <w:p w14:paraId="6C10DC7C"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10</w:t>
      </w:r>
      <w:r>
        <w:rPr>
          <w:rFonts w:ascii="宋体" w:hAnsi="宋体"/>
          <w:kern w:val="0"/>
          <w:sz w:val="24"/>
          <w:szCs w:val="24"/>
        </w:rPr>
        <w:t>）</w:t>
      </w:r>
      <w:r>
        <w:rPr>
          <w:rFonts w:ascii="宋体" w:hAnsi="宋体" w:hint="eastAsia"/>
          <w:kern w:val="0"/>
          <w:sz w:val="24"/>
          <w:szCs w:val="24"/>
        </w:rPr>
        <w:t>人文社会科学基础</w:t>
      </w:r>
    </w:p>
    <w:p w14:paraId="5DE766F3"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学时，开设一学期。</w:t>
      </w:r>
    </w:p>
    <w:p w14:paraId="11655352"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人文社会科学基础课程的学习，学生应掌握人文社会科学的基本理论知识、研究方法以及各领域的核心内容，并能够运用所学知识分析和解决社会实际问题。掌握人文社会科学各领域的基本概念、发展历程和主要流派，如哲学、政治学、经济学、社会学、法学、历史学、新闻传播学、心理学、人类学、教育学、艺术学、民俗学、宗教学、生态学等。</w:t>
      </w:r>
    </w:p>
    <w:p w14:paraId="773A187F"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人文社会科学基础课程旨在为学生提供一个全面、系统的人文社会科学知识体系，培养其具备跨学科的综合素养和批判性思维能力，以适应现代社会对人才的需求。能够运用所学知识对社会现象进行批判性分析和综合理解，揭示社会现象的内在规律和本质特征。</w:t>
      </w:r>
    </w:p>
    <w:p w14:paraId="0ACACAAF"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11</w:t>
      </w:r>
      <w:r>
        <w:rPr>
          <w:rFonts w:ascii="宋体" w:hAnsi="宋体"/>
          <w:kern w:val="0"/>
          <w:sz w:val="24"/>
          <w:szCs w:val="24"/>
        </w:rPr>
        <w:t>）</w:t>
      </w:r>
      <w:r>
        <w:rPr>
          <w:rFonts w:ascii="宋体" w:hAnsi="宋体" w:hint="eastAsia"/>
          <w:kern w:val="0"/>
          <w:sz w:val="24"/>
          <w:szCs w:val="24"/>
        </w:rPr>
        <w:t>小学教育政策法规</w:t>
      </w:r>
    </w:p>
    <w:p w14:paraId="20CE4982"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4</w:t>
      </w:r>
      <w:r>
        <w:rPr>
          <w:rFonts w:ascii="宋体" w:hAnsi="宋体"/>
          <w:kern w:val="0"/>
          <w:sz w:val="24"/>
          <w:szCs w:val="24"/>
        </w:rPr>
        <w:t>学分，</w:t>
      </w:r>
      <w:r>
        <w:rPr>
          <w:rFonts w:ascii="宋体" w:hAnsi="宋体"/>
          <w:kern w:val="0"/>
          <w:sz w:val="24"/>
          <w:szCs w:val="24"/>
        </w:rPr>
        <w:t>72</w:t>
      </w:r>
      <w:r>
        <w:rPr>
          <w:rFonts w:ascii="宋体" w:hAnsi="宋体"/>
          <w:kern w:val="0"/>
          <w:sz w:val="24"/>
          <w:szCs w:val="24"/>
        </w:rPr>
        <w:t>学时，开设一学期。</w:t>
      </w:r>
    </w:p>
    <w:p w14:paraId="24E6C0F7"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小学教育政策法规这门课程的学习，学生应掌握教育政策法规的基本知识与理论，教育行政机关的职能，学校的法律地位，教师、学生的权利与义务，教育法律救济制度以及学校管理中的有关法律问题。此外，学生还应能够运用相关知识和理论解决教育教学和学生管理中的实际问题，并树立依法从教的意识。</w:t>
      </w:r>
    </w:p>
    <w:p w14:paraId="43859B2C"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小学教育政策法规这门课程旨在使学生系统地掌握教育政策法规的基本知</w:t>
      </w:r>
      <w:r>
        <w:rPr>
          <w:rFonts w:ascii="宋体" w:hAnsi="宋体" w:hint="eastAsia"/>
          <w:kern w:val="0"/>
          <w:sz w:val="24"/>
          <w:szCs w:val="24"/>
        </w:rPr>
        <w:lastRenderedPageBreak/>
        <w:t>识和理论，提高运用法律武器解决教育活动中出现的法律问题的能力，并树立依法从教的意识。通过本课程的学习，学生将能够更好地适应教育改革和发展的需求，为成为一名合格的小学教育工作者打下坚实的基础。</w:t>
      </w:r>
    </w:p>
    <w:p w14:paraId="779EBFD9" w14:textId="77777777" w:rsidR="00264BD6" w:rsidRDefault="00264BD6" w:rsidP="00264BD6">
      <w:pPr>
        <w:ind w:firstLineChars="200" w:firstLine="480"/>
        <w:rPr>
          <w:rFonts w:ascii="宋体" w:hAnsi="宋体"/>
          <w:kern w:val="0"/>
          <w:sz w:val="24"/>
          <w:szCs w:val="24"/>
        </w:rPr>
      </w:pPr>
      <w:r>
        <w:rPr>
          <w:rFonts w:ascii="宋体" w:hAnsi="宋体"/>
          <w:kern w:val="0"/>
          <w:sz w:val="24"/>
          <w:szCs w:val="24"/>
        </w:rPr>
        <w:t>3.</w:t>
      </w:r>
      <w:r>
        <w:rPr>
          <w:rFonts w:ascii="宋体" w:hAnsi="宋体"/>
          <w:kern w:val="0"/>
          <w:sz w:val="24"/>
          <w:szCs w:val="24"/>
        </w:rPr>
        <w:t>职业能力拓展课</w:t>
      </w:r>
    </w:p>
    <w:p w14:paraId="2032D202" w14:textId="77777777" w:rsidR="00264BD6" w:rsidRDefault="00264BD6" w:rsidP="00264BD6">
      <w:pPr>
        <w:ind w:firstLineChars="200" w:firstLine="480"/>
        <w:rPr>
          <w:rFonts w:ascii="宋体" w:hAnsi="宋体"/>
          <w:kern w:val="0"/>
          <w:sz w:val="24"/>
          <w:szCs w:val="24"/>
        </w:rPr>
      </w:pPr>
      <w:r>
        <w:rPr>
          <w:rFonts w:ascii="宋体" w:hAnsi="宋体"/>
          <w:kern w:val="0"/>
          <w:sz w:val="24"/>
          <w:szCs w:val="24"/>
        </w:rPr>
        <w:t>（</w:t>
      </w:r>
      <w:r>
        <w:rPr>
          <w:rFonts w:ascii="宋体" w:hAnsi="宋体" w:hint="eastAsia"/>
          <w:kern w:val="0"/>
          <w:sz w:val="24"/>
          <w:szCs w:val="24"/>
        </w:rPr>
        <w:t>1</w:t>
      </w:r>
      <w:r>
        <w:rPr>
          <w:rFonts w:ascii="宋体" w:hAnsi="宋体" w:hint="eastAsia"/>
          <w:kern w:val="0"/>
          <w:sz w:val="24"/>
          <w:szCs w:val="24"/>
        </w:rPr>
        <w:t>）心理学</w:t>
      </w:r>
    </w:p>
    <w:p w14:paraId="58AF5909"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hint="eastAsia"/>
          <w:kern w:val="0"/>
          <w:sz w:val="24"/>
          <w:szCs w:val="24"/>
        </w:rPr>
        <w:t>3</w:t>
      </w:r>
      <w:r>
        <w:rPr>
          <w:rFonts w:ascii="宋体" w:hAnsi="宋体"/>
          <w:kern w:val="0"/>
          <w:sz w:val="24"/>
          <w:szCs w:val="24"/>
        </w:rPr>
        <w:t>学分，</w:t>
      </w:r>
      <w:r>
        <w:rPr>
          <w:rFonts w:ascii="宋体" w:hAnsi="宋体" w:hint="eastAsia"/>
          <w:kern w:val="0"/>
          <w:sz w:val="24"/>
          <w:szCs w:val="24"/>
        </w:rPr>
        <w:t>5</w:t>
      </w:r>
      <w:r>
        <w:rPr>
          <w:rFonts w:ascii="宋体" w:hAnsi="宋体"/>
          <w:kern w:val="0"/>
          <w:sz w:val="24"/>
          <w:szCs w:val="24"/>
        </w:rPr>
        <w:t>4</w:t>
      </w:r>
      <w:r>
        <w:rPr>
          <w:rFonts w:ascii="宋体" w:hAnsi="宋体"/>
          <w:kern w:val="0"/>
          <w:sz w:val="24"/>
          <w:szCs w:val="24"/>
        </w:rPr>
        <w:t>学时，开设一学期。</w:t>
      </w:r>
    </w:p>
    <w:p w14:paraId="59F7A4F4"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旨在帮助学生掌握</w:t>
      </w:r>
      <w:r>
        <w:rPr>
          <w:rFonts w:ascii="宋体" w:hAnsi="宋体" w:hint="eastAsia"/>
          <w:kern w:val="0"/>
          <w:sz w:val="24"/>
          <w:szCs w:val="24"/>
        </w:rPr>
        <w:t>与教育相关的</w:t>
      </w:r>
      <w:r>
        <w:rPr>
          <w:rFonts w:ascii="宋体" w:hAnsi="宋体"/>
          <w:kern w:val="0"/>
          <w:sz w:val="24"/>
          <w:szCs w:val="24"/>
        </w:rPr>
        <w:t>心理学的基本概念、原理和基本技能，提高自我调节能力和心理辅导能力。课程内容涵盖意识、感觉、知觉、记忆、思维、语言、情绪、动机、能力、人格、社会认知与行为以及心理健康等方面。该课程与专业中设置的其他课程在学科内容上没有重叠。但该课程所涉及到的心理学知识和心理学原理对于学生更好地</w:t>
      </w:r>
      <w:r>
        <w:rPr>
          <w:rFonts w:ascii="宋体" w:hAnsi="宋体" w:hint="eastAsia"/>
          <w:kern w:val="0"/>
          <w:sz w:val="24"/>
          <w:szCs w:val="24"/>
        </w:rPr>
        <w:t>适应</w:t>
      </w:r>
      <w:r>
        <w:rPr>
          <w:rFonts w:ascii="宋体" w:hAnsi="宋体"/>
          <w:kern w:val="0"/>
          <w:sz w:val="24"/>
          <w:szCs w:val="24"/>
        </w:rPr>
        <w:t>专业</w:t>
      </w:r>
      <w:r>
        <w:rPr>
          <w:rFonts w:ascii="宋体" w:hAnsi="宋体" w:hint="eastAsia"/>
          <w:kern w:val="0"/>
          <w:sz w:val="24"/>
          <w:szCs w:val="24"/>
        </w:rPr>
        <w:t>发展需要，为从事小学</w:t>
      </w:r>
      <w:r>
        <w:rPr>
          <w:rFonts w:ascii="宋体" w:hAnsi="宋体"/>
          <w:kern w:val="0"/>
          <w:sz w:val="24"/>
          <w:szCs w:val="24"/>
        </w:rPr>
        <w:t>教育</w:t>
      </w:r>
      <w:r>
        <w:rPr>
          <w:rFonts w:ascii="宋体" w:hAnsi="宋体" w:hint="eastAsia"/>
          <w:kern w:val="0"/>
          <w:sz w:val="24"/>
          <w:szCs w:val="24"/>
        </w:rPr>
        <w:t>打好</w:t>
      </w:r>
      <w:r>
        <w:rPr>
          <w:rFonts w:ascii="宋体" w:hAnsi="宋体"/>
          <w:kern w:val="0"/>
          <w:sz w:val="24"/>
          <w:szCs w:val="24"/>
        </w:rPr>
        <w:t>基础。</w:t>
      </w:r>
    </w:p>
    <w:p w14:paraId="0C801A0F" w14:textId="77777777" w:rsidR="00264BD6" w:rsidRDefault="00264BD6" w:rsidP="00264BD6">
      <w:pPr>
        <w:spacing w:line="300" w:lineRule="exact"/>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）小学教师职业技能</w:t>
      </w:r>
    </w:p>
    <w:p w14:paraId="297456C4" w14:textId="77777777" w:rsidR="00264BD6" w:rsidRDefault="00264BD6" w:rsidP="00264BD6">
      <w:pPr>
        <w:spacing w:line="300" w:lineRule="exact"/>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hint="eastAsia"/>
          <w:kern w:val="0"/>
          <w:sz w:val="24"/>
          <w:szCs w:val="24"/>
        </w:rPr>
        <w:t>3</w:t>
      </w:r>
      <w:r>
        <w:rPr>
          <w:rFonts w:ascii="宋体" w:hAnsi="宋体" w:hint="eastAsia"/>
          <w:kern w:val="0"/>
          <w:sz w:val="24"/>
          <w:szCs w:val="24"/>
        </w:rPr>
        <w:t>学分，</w:t>
      </w:r>
      <w:r>
        <w:rPr>
          <w:rFonts w:ascii="宋体" w:hAnsi="宋体" w:hint="eastAsia"/>
          <w:kern w:val="0"/>
          <w:sz w:val="24"/>
          <w:szCs w:val="24"/>
        </w:rPr>
        <w:t>54</w:t>
      </w:r>
      <w:r>
        <w:rPr>
          <w:rFonts w:ascii="宋体" w:hAnsi="宋体" w:hint="eastAsia"/>
          <w:kern w:val="0"/>
          <w:sz w:val="24"/>
          <w:szCs w:val="24"/>
        </w:rPr>
        <w:t>学时，开设一学期。</w:t>
      </w:r>
    </w:p>
    <w:p w14:paraId="6F316236" w14:textId="77777777" w:rsidR="00264BD6" w:rsidRDefault="00264BD6" w:rsidP="00264BD6">
      <w:pPr>
        <w:spacing w:line="300" w:lineRule="exact"/>
        <w:ind w:firstLineChars="200" w:firstLine="480"/>
        <w:rPr>
          <w:rFonts w:ascii="宋体" w:hAnsi="宋体"/>
          <w:kern w:val="0"/>
          <w:sz w:val="24"/>
          <w:szCs w:val="24"/>
        </w:rPr>
      </w:pPr>
      <w:r>
        <w:rPr>
          <w:rFonts w:ascii="宋体" w:hAnsi="宋体" w:hint="eastAsia"/>
          <w:kern w:val="0"/>
          <w:sz w:val="24"/>
          <w:szCs w:val="24"/>
        </w:rPr>
        <w:t>通过本课程的学习，学生应掌握通识教育技能、专业教学技能、班级管理与学生指导能力、教育技术能力、沟通与协作能力。</w:t>
      </w:r>
    </w:p>
    <w:p w14:paraId="5491969F" w14:textId="77777777" w:rsidR="00264BD6" w:rsidRDefault="00264BD6" w:rsidP="00264BD6">
      <w:pPr>
        <w:spacing w:line="300" w:lineRule="exact"/>
        <w:ind w:firstLineChars="200" w:firstLine="480"/>
        <w:rPr>
          <w:rFonts w:ascii="宋体" w:hAnsi="宋体"/>
          <w:kern w:val="0"/>
          <w:sz w:val="24"/>
          <w:szCs w:val="24"/>
        </w:rPr>
      </w:pPr>
      <w:r>
        <w:rPr>
          <w:rFonts w:ascii="宋体" w:hAnsi="宋体" w:hint="eastAsia"/>
          <w:kern w:val="0"/>
          <w:sz w:val="24"/>
          <w:szCs w:val="24"/>
        </w:rPr>
        <w:t>本课程的主要教学内容包括：教师书写技能、教师口语技能、教学设计与实施、班主任工作与班级管理、现代教育技术、教育统计与测评分析学，小学教师职业技能课程旨在全面培养学生的教学、管理、科研和沟通能力，使其具备成为一名优秀小学教师的综合素质和能力。</w:t>
      </w:r>
    </w:p>
    <w:p w14:paraId="704C25E7"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3</w:t>
      </w:r>
      <w:r>
        <w:rPr>
          <w:rFonts w:ascii="宋体" w:hAnsi="宋体" w:hint="eastAsia"/>
          <w:kern w:val="0"/>
          <w:sz w:val="24"/>
          <w:szCs w:val="24"/>
        </w:rPr>
        <w:t>）小学教育科研方法</w:t>
      </w:r>
    </w:p>
    <w:p w14:paraId="34570E72" w14:textId="77777777" w:rsidR="00264BD6" w:rsidRDefault="00264BD6" w:rsidP="00264BD6">
      <w:pPr>
        <w:spacing w:line="300" w:lineRule="exact"/>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hint="eastAsia"/>
          <w:kern w:val="0"/>
          <w:sz w:val="24"/>
          <w:szCs w:val="24"/>
        </w:rPr>
        <w:t>3</w:t>
      </w:r>
      <w:r>
        <w:rPr>
          <w:rFonts w:ascii="宋体" w:hAnsi="宋体" w:hint="eastAsia"/>
          <w:kern w:val="0"/>
          <w:sz w:val="24"/>
          <w:szCs w:val="24"/>
        </w:rPr>
        <w:t>学分，</w:t>
      </w:r>
      <w:r>
        <w:rPr>
          <w:rFonts w:ascii="宋体" w:hAnsi="宋体" w:hint="eastAsia"/>
          <w:kern w:val="0"/>
          <w:sz w:val="24"/>
          <w:szCs w:val="24"/>
        </w:rPr>
        <w:t>54</w:t>
      </w:r>
      <w:r>
        <w:rPr>
          <w:rFonts w:ascii="宋体" w:hAnsi="宋体" w:hint="eastAsia"/>
          <w:kern w:val="0"/>
          <w:sz w:val="24"/>
          <w:szCs w:val="24"/>
        </w:rPr>
        <w:t>学时，开设一学期。</w:t>
      </w:r>
    </w:p>
    <w:p w14:paraId="0AD20B40"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通过本课程的学习，培养学生的教育科研意识，了解教育科研的一般原理</w:t>
      </w:r>
      <w:r>
        <w:rPr>
          <w:rFonts w:ascii="宋体" w:hAnsi="宋体"/>
          <w:kern w:val="0"/>
          <w:sz w:val="24"/>
          <w:szCs w:val="24"/>
        </w:rPr>
        <w:t>,</w:t>
      </w:r>
      <w:r>
        <w:rPr>
          <w:rFonts w:ascii="宋体" w:hAnsi="宋体"/>
          <w:kern w:val="0"/>
          <w:sz w:val="24"/>
          <w:szCs w:val="24"/>
        </w:rPr>
        <w:t>基本掌握教育科研方法的一般步骤和主要科研方法、基础知识及应用技能，初步具备进行教育科研的能力。</w:t>
      </w:r>
    </w:p>
    <w:p w14:paraId="370655F1"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本课程的主要内容：确定研究课题的方法、教育科研的设计、文献法与内容分析法、调查法、观察法、实验法、研究结果的定量描述、研究假设的统计推断、</w:t>
      </w:r>
      <w:r>
        <w:rPr>
          <w:rFonts w:ascii="宋体" w:hAnsi="宋体" w:hint="eastAsia"/>
          <w:kern w:val="0"/>
          <w:sz w:val="24"/>
          <w:szCs w:val="24"/>
        </w:rPr>
        <w:lastRenderedPageBreak/>
        <w:t>研究结果的解释与研究报告的撰写和研究的评价</w:t>
      </w:r>
      <w:r>
        <w:rPr>
          <w:rFonts w:ascii="宋体" w:hAnsi="宋体"/>
          <w:kern w:val="0"/>
          <w:sz w:val="24"/>
          <w:szCs w:val="24"/>
        </w:rPr>
        <w:t>。</w:t>
      </w:r>
    </w:p>
    <w:p w14:paraId="091BC12A"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4</w:t>
      </w:r>
      <w:r>
        <w:rPr>
          <w:rFonts w:ascii="宋体" w:hAnsi="宋体" w:hint="eastAsia"/>
          <w:kern w:val="0"/>
          <w:sz w:val="24"/>
          <w:szCs w:val="24"/>
        </w:rPr>
        <w:t>）</w:t>
      </w:r>
      <w:r>
        <w:rPr>
          <w:rFonts w:ascii="宋体" w:hAnsi="宋体" w:cs="仿宋_GB2312" w:hint="eastAsia"/>
          <w:szCs w:val="21"/>
        </w:rPr>
        <w:t>教育学</w:t>
      </w:r>
    </w:p>
    <w:p w14:paraId="08CE2E18" w14:textId="77777777" w:rsidR="00264BD6" w:rsidRDefault="00264BD6" w:rsidP="00264BD6">
      <w:pPr>
        <w:spacing w:line="300" w:lineRule="exact"/>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hint="eastAsia"/>
          <w:kern w:val="0"/>
          <w:sz w:val="24"/>
          <w:szCs w:val="24"/>
        </w:rPr>
        <w:t>3</w:t>
      </w:r>
      <w:r>
        <w:rPr>
          <w:rFonts w:ascii="宋体" w:hAnsi="宋体" w:hint="eastAsia"/>
          <w:kern w:val="0"/>
          <w:sz w:val="24"/>
          <w:szCs w:val="24"/>
        </w:rPr>
        <w:t>学分，</w:t>
      </w:r>
      <w:r>
        <w:rPr>
          <w:rFonts w:ascii="宋体" w:hAnsi="宋体" w:hint="eastAsia"/>
          <w:kern w:val="0"/>
          <w:sz w:val="24"/>
          <w:szCs w:val="24"/>
        </w:rPr>
        <w:t>54</w:t>
      </w:r>
      <w:r>
        <w:rPr>
          <w:rFonts w:ascii="宋体" w:hAnsi="宋体" w:hint="eastAsia"/>
          <w:kern w:val="0"/>
          <w:sz w:val="24"/>
          <w:szCs w:val="24"/>
        </w:rPr>
        <w:t>学时，开设一学期。</w:t>
      </w:r>
    </w:p>
    <w:p w14:paraId="68CB0D48"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w:t>
      </w:r>
      <w:r>
        <w:rPr>
          <w:rFonts w:ascii="宋体" w:hAnsi="宋体"/>
          <w:kern w:val="0"/>
          <w:sz w:val="24"/>
          <w:szCs w:val="24"/>
        </w:rPr>
        <w:t>课程旨在帮助学生全面理解教育的本质、目的和作用，掌握教育的基本原理、教学方法和原则。课程内容广泛，涵盖教育学概论、学校教育的基本原理、教学方法与原则、教育法律法规等多个方面。通过课堂讲授、案例分析、小组讨论和实践操作等多种教学方法和形式，激发学生的学习兴趣，培养学生的批判性思维和解决问题的能力，以及提升学生的教育实践技能。此课程不仅有助于学生形成系统的教育知识体系，还能为未来的教育工作提供坚实的理论基础和实践指导。对于培养具有教育素养和从事教育行业职业能力的专业人才具有重要意义，是教育学科领域不可或缺的一门重要课程。</w:t>
      </w:r>
    </w:p>
    <w:p w14:paraId="50C976B2"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5</w:t>
      </w:r>
      <w:r>
        <w:rPr>
          <w:rFonts w:ascii="宋体" w:hAnsi="宋体"/>
          <w:kern w:val="0"/>
          <w:sz w:val="24"/>
          <w:szCs w:val="24"/>
        </w:rPr>
        <w:t>）</w:t>
      </w:r>
      <w:r>
        <w:rPr>
          <w:rFonts w:ascii="宋体" w:hAnsi="宋体"/>
          <w:kern w:val="0"/>
          <w:sz w:val="24"/>
          <w:szCs w:val="24"/>
        </w:rPr>
        <w:t>AI</w:t>
      </w:r>
      <w:r>
        <w:rPr>
          <w:rFonts w:ascii="宋体" w:hAnsi="宋体"/>
          <w:kern w:val="0"/>
          <w:sz w:val="24"/>
          <w:szCs w:val="24"/>
        </w:rPr>
        <w:t>人工智能创作基础与应用</w:t>
      </w:r>
    </w:p>
    <w:p w14:paraId="5BDB67F3"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2</w:t>
      </w:r>
      <w:r>
        <w:rPr>
          <w:rFonts w:ascii="宋体" w:hAnsi="宋体"/>
          <w:kern w:val="0"/>
          <w:sz w:val="24"/>
          <w:szCs w:val="24"/>
        </w:rPr>
        <w:t>学分，共</w:t>
      </w:r>
      <w:r>
        <w:rPr>
          <w:rFonts w:ascii="宋体" w:hAnsi="宋体"/>
          <w:kern w:val="0"/>
          <w:sz w:val="24"/>
          <w:szCs w:val="24"/>
        </w:rPr>
        <w:t>36</w:t>
      </w:r>
      <w:r>
        <w:rPr>
          <w:rFonts w:ascii="宋体" w:hAnsi="宋体"/>
          <w:kern w:val="0"/>
          <w:sz w:val="24"/>
          <w:szCs w:val="24"/>
        </w:rPr>
        <w:t>学时，开设一学期。</w:t>
      </w:r>
    </w:p>
    <w:p w14:paraId="0B2FB497"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通过本课程的学习，使学生掌握</w:t>
      </w:r>
      <w:r>
        <w:rPr>
          <w:rFonts w:ascii="宋体" w:hAnsi="宋体"/>
          <w:kern w:val="0"/>
          <w:sz w:val="24"/>
          <w:szCs w:val="24"/>
        </w:rPr>
        <w:t>AI</w:t>
      </w:r>
      <w:r>
        <w:rPr>
          <w:rFonts w:ascii="宋体" w:hAnsi="宋体"/>
          <w:kern w:val="0"/>
          <w:sz w:val="24"/>
          <w:szCs w:val="24"/>
        </w:rPr>
        <w:t>的基本原理和核心技术，理解其在艺术创作、科研创作、办公应用、绘画创作、音频制作、视频制作以及数字</w:t>
      </w:r>
      <w:proofErr w:type="gramStart"/>
      <w:r>
        <w:rPr>
          <w:rFonts w:ascii="宋体" w:hAnsi="宋体"/>
          <w:kern w:val="0"/>
          <w:sz w:val="24"/>
          <w:szCs w:val="24"/>
        </w:rPr>
        <w:t>人制</w:t>
      </w:r>
      <w:proofErr w:type="gramEnd"/>
      <w:r>
        <w:rPr>
          <w:rFonts w:ascii="宋体" w:hAnsi="宋体"/>
          <w:kern w:val="0"/>
          <w:sz w:val="24"/>
          <w:szCs w:val="24"/>
        </w:rPr>
        <w:t>作等领域的应用，培养跨学科的创新思维。掌握利用</w:t>
      </w:r>
      <w:r>
        <w:rPr>
          <w:rFonts w:ascii="宋体" w:hAnsi="宋体"/>
          <w:kern w:val="0"/>
          <w:sz w:val="24"/>
          <w:szCs w:val="24"/>
        </w:rPr>
        <w:t>AI</w:t>
      </w:r>
      <w:r>
        <w:rPr>
          <w:rFonts w:ascii="宋体" w:hAnsi="宋体"/>
          <w:kern w:val="0"/>
          <w:sz w:val="24"/>
          <w:szCs w:val="24"/>
        </w:rPr>
        <w:t>工具辅助创作，提高创作效率，并探索新的创作方法和思路。本课程注重理论与实践相结合，培养学生的创新思维和解决问题的能力，为未来职业发展奠定坚实基础。</w:t>
      </w:r>
    </w:p>
    <w:p w14:paraId="402FBA21"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本课程的主要内容</w:t>
      </w:r>
      <w:r>
        <w:rPr>
          <w:rFonts w:ascii="宋体" w:hAnsi="宋体"/>
          <w:kern w:val="0"/>
          <w:sz w:val="24"/>
          <w:szCs w:val="24"/>
        </w:rPr>
        <w:t>:AI</w:t>
      </w:r>
      <w:r>
        <w:rPr>
          <w:rFonts w:ascii="宋体" w:hAnsi="宋体"/>
          <w:kern w:val="0"/>
          <w:sz w:val="24"/>
          <w:szCs w:val="24"/>
        </w:rPr>
        <w:t>基础知识及职业能力道德素养、</w:t>
      </w:r>
      <w:r>
        <w:rPr>
          <w:rFonts w:ascii="宋体" w:hAnsi="宋体"/>
          <w:kern w:val="0"/>
          <w:sz w:val="24"/>
          <w:szCs w:val="24"/>
        </w:rPr>
        <w:t>AIGC</w:t>
      </w:r>
      <w:r>
        <w:rPr>
          <w:rFonts w:ascii="宋体" w:hAnsi="宋体"/>
          <w:kern w:val="0"/>
          <w:sz w:val="24"/>
          <w:szCs w:val="24"/>
        </w:rPr>
        <w:t>基本概念及常用工具介绍、</w:t>
      </w:r>
      <w:r>
        <w:rPr>
          <w:rFonts w:ascii="宋体" w:hAnsi="宋体"/>
          <w:kern w:val="0"/>
          <w:sz w:val="24"/>
          <w:szCs w:val="24"/>
        </w:rPr>
        <w:t>AIGC</w:t>
      </w:r>
      <w:r>
        <w:rPr>
          <w:rFonts w:ascii="宋体" w:hAnsi="宋体"/>
          <w:kern w:val="0"/>
          <w:sz w:val="24"/>
          <w:szCs w:val="24"/>
        </w:rPr>
        <w:t>创作工程师、</w:t>
      </w:r>
      <w:r>
        <w:rPr>
          <w:rFonts w:ascii="宋体" w:hAnsi="宋体"/>
          <w:kern w:val="0"/>
          <w:sz w:val="24"/>
          <w:szCs w:val="24"/>
        </w:rPr>
        <w:t>AIGC</w:t>
      </w:r>
      <w:r>
        <w:rPr>
          <w:rFonts w:ascii="宋体" w:hAnsi="宋体"/>
          <w:kern w:val="0"/>
          <w:sz w:val="24"/>
          <w:szCs w:val="24"/>
        </w:rPr>
        <w:t>提示</w:t>
      </w:r>
      <w:proofErr w:type="gramStart"/>
      <w:r>
        <w:rPr>
          <w:rFonts w:ascii="宋体" w:hAnsi="宋体"/>
          <w:kern w:val="0"/>
          <w:sz w:val="24"/>
          <w:szCs w:val="24"/>
        </w:rPr>
        <w:t>词基本</w:t>
      </w:r>
      <w:proofErr w:type="gramEnd"/>
      <w:r>
        <w:rPr>
          <w:rFonts w:ascii="宋体" w:hAnsi="宋体"/>
          <w:kern w:val="0"/>
          <w:sz w:val="24"/>
          <w:szCs w:val="24"/>
        </w:rPr>
        <w:t>技巧、</w:t>
      </w:r>
      <w:r>
        <w:rPr>
          <w:rFonts w:ascii="宋体" w:hAnsi="宋体"/>
          <w:kern w:val="0"/>
          <w:sz w:val="24"/>
          <w:szCs w:val="24"/>
        </w:rPr>
        <w:t>AI</w:t>
      </w:r>
      <w:r>
        <w:rPr>
          <w:rFonts w:ascii="宋体" w:hAnsi="宋体"/>
          <w:kern w:val="0"/>
          <w:sz w:val="24"/>
          <w:szCs w:val="24"/>
        </w:rPr>
        <w:t>辅助文学创作</w:t>
      </w:r>
      <w:r>
        <w:rPr>
          <w:rFonts w:ascii="宋体" w:hAnsi="宋体"/>
          <w:kern w:val="0"/>
          <w:sz w:val="24"/>
          <w:szCs w:val="24"/>
        </w:rPr>
        <w:t>--</w:t>
      </w:r>
      <w:r>
        <w:rPr>
          <w:rFonts w:ascii="宋体" w:hAnsi="宋体"/>
          <w:kern w:val="0"/>
          <w:sz w:val="24"/>
          <w:szCs w:val="24"/>
        </w:rPr>
        <w:t>多种文体的艺术创作、</w:t>
      </w:r>
      <w:r>
        <w:rPr>
          <w:rFonts w:ascii="宋体" w:hAnsi="宋体"/>
          <w:kern w:val="0"/>
          <w:sz w:val="24"/>
          <w:szCs w:val="24"/>
        </w:rPr>
        <w:t>AI</w:t>
      </w:r>
      <w:r>
        <w:rPr>
          <w:rFonts w:ascii="宋体" w:hAnsi="宋体"/>
          <w:kern w:val="0"/>
          <w:sz w:val="24"/>
          <w:szCs w:val="24"/>
        </w:rPr>
        <w:t>辅助文学创作</w:t>
      </w:r>
      <w:r>
        <w:rPr>
          <w:rFonts w:ascii="宋体" w:hAnsi="宋体"/>
          <w:kern w:val="0"/>
          <w:sz w:val="24"/>
          <w:szCs w:val="24"/>
        </w:rPr>
        <w:t>--</w:t>
      </w:r>
      <w:r>
        <w:rPr>
          <w:rFonts w:ascii="宋体" w:hAnsi="宋体"/>
          <w:kern w:val="0"/>
          <w:sz w:val="24"/>
          <w:szCs w:val="24"/>
        </w:rPr>
        <w:t>短剧与话剧剧本的艺术创作、</w:t>
      </w:r>
      <w:r>
        <w:rPr>
          <w:rFonts w:ascii="宋体" w:hAnsi="宋体"/>
          <w:kern w:val="0"/>
          <w:sz w:val="24"/>
          <w:szCs w:val="24"/>
        </w:rPr>
        <w:t>AI</w:t>
      </w:r>
      <w:r>
        <w:rPr>
          <w:rFonts w:ascii="宋体" w:hAnsi="宋体"/>
          <w:kern w:val="0"/>
          <w:sz w:val="24"/>
          <w:szCs w:val="24"/>
        </w:rPr>
        <w:t>辅助科研创作</w:t>
      </w:r>
      <w:r>
        <w:rPr>
          <w:rFonts w:ascii="宋体" w:hAnsi="宋体"/>
          <w:kern w:val="0"/>
          <w:sz w:val="24"/>
          <w:szCs w:val="24"/>
        </w:rPr>
        <w:t>--</w:t>
      </w:r>
      <w:r>
        <w:rPr>
          <w:rFonts w:ascii="宋体" w:hAnsi="宋体"/>
          <w:kern w:val="0"/>
          <w:sz w:val="24"/>
          <w:szCs w:val="24"/>
        </w:rPr>
        <w:t>项目立项书撰写、</w:t>
      </w:r>
      <w:r>
        <w:rPr>
          <w:rFonts w:ascii="宋体" w:hAnsi="宋体"/>
          <w:kern w:val="0"/>
          <w:sz w:val="24"/>
          <w:szCs w:val="24"/>
        </w:rPr>
        <w:t>AI</w:t>
      </w:r>
      <w:r>
        <w:rPr>
          <w:rFonts w:ascii="宋体" w:hAnsi="宋体"/>
          <w:kern w:val="0"/>
          <w:sz w:val="24"/>
          <w:szCs w:val="24"/>
        </w:rPr>
        <w:t>辅助科研创作</w:t>
      </w:r>
      <w:r>
        <w:rPr>
          <w:rFonts w:ascii="宋体" w:hAnsi="宋体"/>
          <w:kern w:val="0"/>
          <w:sz w:val="24"/>
          <w:szCs w:val="24"/>
        </w:rPr>
        <w:t>--</w:t>
      </w:r>
      <w:r>
        <w:rPr>
          <w:rFonts w:ascii="宋体" w:hAnsi="宋体"/>
          <w:kern w:val="0"/>
          <w:sz w:val="24"/>
          <w:szCs w:val="24"/>
        </w:rPr>
        <w:t>毕业论文撰写、</w:t>
      </w:r>
      <w:r>
        <w:rPr>
          <w:rFonts w:ascii="宋体" w:hAnsi="宋体"/>
          <w:kern w:val="0"/>
          <w:sz w:val="24"/>
          <w:szCs w:val="24"/>
        </w:rPr>
        <w:t>AI</w:t>
      </w:r>
      <w:r>
        <w:rPr>
          <w:rFonts w:ascii="宋体" w:hAnsi="宋体"/>
          <w:kern w:val="0"/>
          <w:sz w:val="24"/>
          <w:szCs w:val="24"/>
        </w:rPr>
        <w:t>辅助办公应用</w:t>
      </w:r>
      <w:r>
        <w:rPr>
          <w:rFonts w:ascii="宋体" w:hAnsi="宋体"/>
          <w:kern w:val="0"/>
          <w:sz w:val="24"/>
          <w:szCs w:val="24"/>
        </w:rPr>
        <w:t>--</w:t>
      </w:r>
      <w:r>
        <w:rPr>
          <w:rFonts w:ascii="宋体" w:hAnsi="宋体"/>
          <w:kern w:val="0"/>
          <w:sz w:val="24"/>
          <w:szCs w:val="24"/>
        </w:rPr>
        <w:t>办公文案写作、</w:t>
      </w:r>
      <w:r>
        <w:rPr>
          <w:rFonts w:ascii="宋体" w:hAnsi="宋体"/>
          <w:kern w:val="0"/>
          <w:sz w:val="24"/>
          <w:szCs w:val="24"/>
        </w:rPr>
        <w:t>AI</w:t>
      </w:r>
      <w:r>
        <w:rPr>
          <w:rFonts w:ascii="宋体" w:hAnsi="宋体"/>
          <w:kern w:val="0"/>
          <w:sz w:val="24"/>
          <w:szCs w:val="24"/>
        </w:rPr>
        <w:t>辅助办公应用</w:t>
      </w:r>
      <w:r>
        <w:rPr>
          <w:rFonts w:ascii="宋体" w:hAnsi="宋体"/>
          <w:kern w:val="0"/>
          <w:sz w:val="24"/>
          <w:szCs w:val="24"/>
        </w:rPr>
        <w:t>-- Excel</w:t>
      </w:r>
      <w:r>
        <w:rPr>
          <w:rFonts w:ascii="宋体" w:hAnsi="宋体"/>
          <w:kern w:val="0"/>
          <w:sz w:val="24"/>
          <w:szCs w:val="24"/>
        </w:rPr>
        <w:t>数据分析及思维导图构建、</w:t>
      </w:r>
      <w:r>
        <w:rPr>
          <w:rFonts w:ascii="宋体" w:hAnsi="宋体"/>
          <w:kern w:val="0"/>
          <w:sz w:val="24"/>
          <w:szCs w:val="24"/>
        </w:rPr>
        <w:t>AI</w:t>
      </w:r>
      <w:r>
        <w:rPr>
          <w:rFonts w:ascii="宋体" w:hAnsi="宋体"/>
          <w:kern w:val="0"/>
          <w:sz w:val="24"/>
          <w:szCs w:val="24"/>
        </w:rPr>
        <w:t>辅助办公</w:t>
      </w:r>
      <w:r>
        <w:rPr>
          <w:rFonts w:ascii="宋体" w:hAnsi="宋体"/>
          <w:kern w:val="0"/>
          <w:sz w:val="24"/>
          <w:szCs w:val="24"/>
        </w:rPr>
        <w:lastRenderedPageBreak/>
        <w:t>应用</w:t>
      </w:r>
      <w:r>
        <w:rPr>
          <w:rFonts w:ascii="宋体" w:hAnsi="宋体"/>
          <w:kern w:val="0"/>
          <w:sz w:val="24"/>
          <w:szCs w:val="24"/>
        </w:rPr>
        <w:t>-- PPT</w:t>
      </w:r>
      <w:r>
        <w:rPr>
          <w:rFonts w:ascii="宋体" w:hAnsi="宋体"/>
          <w:kern w:val="0"/>
          <w:sz w:val="24"/>
          <w:szCs w:val="24"/>
        </w:rPr>
        <w:t>设计及制作、</w:t>
      </w:r>
      <w:r>
        <w:rPr>
          <w:rFonts w:ascii="宋体" w:hAnsi="宋体"/>
          <w:kern w:val="0"/>
          <w:sz w:val="24"/>
          <w:szCs w:val="24"/>
        </w:rPr>
        <w:t>AI</w:t>
      </w:r>
      <w:r>
        <w:rPr>
          <w:rFonts w:ascii="宋体" w:hAnsi="宋体"/>
          <w:kern w:val="0"/>
          <w:sz w:val="24"/>
          <w:szCs w:val="24"/>
        </w:rPr>
        <w:t>辅助绘画创作</w:t>
      </w:r>
      <w:r>
        <w:rPr>
          <w:rFonts w:ascii="宋体" w:hAnsi="宋体"/>
          <w:kern w:val="0"/>
          <w:sz w:val="24"/>
          <w:szCs w:val="24"/>
        </w:rPr>
        <w:t>--</w:t>
      </w:r>
      <w:r>
        <w:rPr>
          <w:rFonts w:ascii="宋体" w:hAnsi="宋体"/>
          <w:kern w:val="0"/>
          <w:sz w:val="24"/>
          <w:szCs w:val="24"/>
        </w:rPr>
        <w:t>绘画创作及主流工具介绍、</w:t>
      </w:r>
      <w:r>
        <w:rPr>
          <w:rFonts w:ascii="宋体" w:hAnsi="宋体"/>
          <w:kern w:val="0"/>
          <w:sz w:val="24"/>
          <w:szCs w:val="24"/>
        </w:rPr>
        <w:t>AI</w:t>
      </w:r>
      <w:r>
        <w:rPr>
          <w:rFonts w:ascii="宋体" w:hAnsi="宋体"/>
          <w:kern w:val="0"/>
          <w:sz w:val="24"/>
          <w:szCs w:val="24"/>
        </w:rPr>
        <w:t>辅助绘画创作</w:t>
      </w:r>
      <w:r>
        <w:rPr>
          <w:rFonts w:ascii="宋体" w:hAnsi="宋体"/>
          <w:kern w:val="0"/>
          <w:sz w:val="24"/>
          <w:szCs w:val="24"/>
        </w:rPr>
        <w:t>--</w:t>
      </w:r>
      <w:r>
        <w:rPr>
          <w:rFonts w:ascii="宋体" w:hAnsi="宋体"/>
          <w:kern w:val="0"/>
          <w:sz w:val="24"/>
          <w:szCs w:val="24"/>
        </w:rPr>
        <w:t>绘图创作技巧与应用、</w:t>
      </w:r>
      <w:r>
        <w:rPr>
          <w:rFonts w:ascii="宋体" w:hAnsi="宋体"/>
          <w:kern w:val="0"/>
          <w:sz w:val="24"/>
          <w:szCs w:val="24"/>
        </w:rPr>
        <w:t>AI</w:t>
      </w:r>
      <w:r>
        <w:rPr>
          <w:rFonts w:ascii="宋体" w:hAnsi="宋体"/>
          <w:kern w:val="0"/>
          <w:sz w:val="24"/>
          <w:szCs w:val="24"/>
        </w:rPr>
        <w:t>辅助音频创</w:t>
      </w:r>
      <w:r>
        <w:rPr>
          <w:rFonts w:ascii="宋体" w:hAnsi="宋体" w:hint="eastAsia"/>
          <w:kern w:val="0"/>
          <w:sz w:val="24"/>
          <w:szCs w:val="24"/>
        </w:rPr>
        <w:t>作</w:t>
      </w:r>
      <w:r>
        <w:rPr>
          <w:rFonts w:ascii="宋体" w:hAnsi="宋体"/>
          <w:kern w:val="0"/>
          <w:sz w:val="24"/>
          <w:szCs w:val="24"/>
        </w:rPr>
        <w:t>--</w:t>
      </w:r>
      <w:r>
        <w:rPr>
          <w:rFonts w:ascii="宋体" w:hAnsi="宋体"/>
          <w:kern w:val="0"/>
          <w:sz w:val="24"/>
          <w:szCs w:val="24"/>
        </w:rPr>
        <w:t>语音合成与语音识别中的应用、</w:t>
      </w:r>
      <w:r>
        <w:rPr>
          <w:rFonts w:ascii="宋体" w:hAnsi="宋体"/>
          <w:kern w:val="0"/>
          <w:sz w:val="24"/>
          <w:szCs w:val="24"/>
        </w:rPr>
        <w:t>AI</w:t>
      </w:r>
      <w:r>
        <w:rPr>
          <w:rFonts w:ascii="宋体" w:hAnsi="宋体"/>
          <w:kern w:val="0"/>
          <w:sz w:val="24"/>
          <w:szCs w:val="24"/>
        </w:rPr>
        <w:t>辅助音频创作</w:t>
      </w:r>
      <w:r>
        <w:rPr>
          <w:rFonts w:ascii="宋体" w:hAnsi="宋体"/>
          <w:kern w:val="0"/>
          <w:sz w:val="24"/>
          <w:szCs w:val="24"/>
        </w:rPr>
        <w:t>--</w:t>
      </w:r>
      <w:r>
        <w:rPr>
          <w:rFonts w:ascii="宋体" w:hAnsi="宋体"/>
          <w:kern w:val="0"/>
          <w:sz w:val="24"/>
          <w:szCs w:val="24"/>
        </w:rPr>
        <w:t>音乐创作与音频处理中的应用、</w:t>
      </w:r>
      <w:r>
        <w:rPr>
          <w:rFonts w:ascii="宋体" w:hAnsi="宋体"/>
          <w:kern w:val="0"/>
          <w:sz w:val="24"/>
          <w:szCs w:val="24"/>
        </w:rPr>
        <w:t>AI</w:t>
      </w:r>
      <w:r>
        <w:rPr>
          <w:rFonts w:ascii="宋体" w:hAnsi="宋体"/>
          <w:kern w:val="0"/>
          <w:sz w:val="24"/>
          <w:szCs w:val="24"/>
        </w:rPr>
        <w:t>辅助视频创作</w:t>
      </w:r>
      <w:r>
        <w:rPr>
          <w:rFonts w:ascii="宋体" w:hAnsi="宋体"/>
          <w:kern w:val="0"/>
          <w:sz w:val="24"/>
          <w:szCs w:val="24"/>
        </w:rPr>
        <w:t>--</w:t>
      </w:r>
      <w:r>
        <w:rPr>
          <w:rFonts w:ascii="宋体" w:hAnsi="宋体"/>
          <w:kern w:val="0"/>
          <w:sz w:val="24"/>
          <w:szCs w:val="24"/>
        </w:rPr>
        <w:t>视频创作基础知识、</w:t>
      </w:r>
      <w:r>
        <w:rPr>
          <w:rFonts w:ascii="宋体" w:hAnsi="宋体"/>
          <w:kern w:val="0"/>
          <w:sz w:val="24"/>
          <w:szCs w:val="24"/>
        </w:rPr>
        <w:t>AI</w:t>
      </w:r>
      <w:r>
        <w:rPr>
          <w:rFonts w:ascii="宋体" w:hAnsi="宋体"/>
          <w:kern w:val="0"/>
          <w:sz w:val="24"/>
          <w:szCs w:val="24"/>
        </w:rPr>
        <w:t>辅助视频创作</w:t>
      </w:r>
      <w:r>
        <w:rPr>
          <w:rFonts w:ascii="宋体" w:hAnsi="宋体"/>
          <w:kern w:val="0"/>
          <w:sz w:val="24"/>
          <w:szCs w:val="24"/>
        </w:rPr>
        <w:t>--</w:t>
      </w:r>
      <w:r>
        <w:rPr>
          <w:rFonts w:ascii="宋体" w:hAnsi="宋体"/>
          <w:kern w:val="0"/>
          <w:sz w:val="24"/>
          <w:szCs w:val="24"/>
        </w:rPr>
        <w:t>视频创作方法与应用、</w:t>
      </w:r>
      <w:r>
        <w:rPr>
          <w:rFonts w:ascii="宋体" w:hAnsi="宋体"/>
          <w:kern w:val="0"/>
          <w:sz w:val="24"/>
          <w:szCs w:val="24"/>
        </w:rPr>
        <w:t>AI</w:t>
      </w:r>
      <w:r>
        <w:rPr>
          <w:rFonts w:ascii="宋体" w:hAnsi="宋体"/>
          <w:kern w:val="0"/>
          <w:sz w:val="24"/>
          <w:szCs w:val="24"/>
        </w:rPr>
        <w:t>辅助虚拟数字人创作</w:t>
      </w:r>
      <w:r>
        <w:rPr>
          <w:rFonts w:ascii="宋体" w:hAnsi="宋体"/>
          <w:kern w:val="0"/>
          <w:sz w:val="24"/>
          <w:szCs w:val="24"/>
        </w:rPr>
        <w:t>--</w:t>
      </w:r>
      <w:r>
        <w:rPr>
          <w:rFonts w:ascii="宋体" w:hAnsi="宋体"/>
          <w:kern w:val="0"/>
          <w:sz w:val="24"/>
          <w:szCs w:val="24"/>
        </w:rPr>
        <w:t>虚拟数字人创作及主流工具介绍、</w:t>
      </w:r>
      <w:r>
        <w:rPr>
          <w:rFonts w:ascii="宋体" w:hAnsi="宋体"/>
          <w:kern w:val="0"/>
          <w:sz w:val="24"/>
          <w:szCs w:val="24"/>
        </w:rPr>
        <w:t>AI</w:t>
      </w:r>
      <w:r>
        <w:rPr>
          <w:rFonts w:ascii="宋体" w:hAnsi="宋体"/>
          <w:kern w:val="0"/>
          <w:sz w:val="24"/>
          <w:szCs w:val="24"/>
        </w:rPr>
        <w:t>辅助虚拟数字人创作</w:t>
      </w:r>
      <w:r>
        <w:rPr>
          <w:rFonts w:ascii="宋体" w:hAnsi="宋体"/>
          <w:kern w:val="0"/>
          <w:sz w:val="24"/>
          <w:szCs w:val="24"/>
        </w:rPr>
        <w:t>--</w:t>
      </w:r>
      <w:r>
        <w:rPr>
          <w:rFonts w:ascii="宋体" w:hAnsi="宋体"/>
          <w:kern w:val="0"/>
          <w:sz w:val="24"/>
          <w:szCs w:val="24"/>
        </w:rPr>
        <w:t>口播文案的制作方法与应用、人工智能在其他领域的应用。</w:t>
      </w:r>
    </w:p>
    <w:p w14:paraId="02046373" w14:textId="77777777" w:rsidR="00264BD6" w:rsidRDefault="00264BD6" w:rsidP="00264BD6">
      <w:pPr>
        <w:ind w:firstLineChars="200" w:firstLine="480"/>
        <w:rPr>
          <w:rFonts w:ascii="宋体" w:hAnsi="宋体"/>
          <w:kern w:val="0"/>
          <w:sz w:val="24"/>
          <w:szCs w:val="24"/>
        </w:rPr>
      </w:pPr>
      <w:r>
        <w:rPr>
          <w:rFonts w:ascii="宋体" w:hAnsi="宋体"/>
          <w:kern w:val="0"/>
          <w:sz w:val="24"/>
          <w:szCs w:val="24"/>
        </w:rPr>
        <w:t>4.</w:t>
      </w:r>
      <w:r>
        <w:rPr>
          <w:rFonts w:ascii="宋体" w:hAnsi="宋体"/>
          <w:kern w:val="0"/>
          <w:sz w:val="24"/>
          <w:szCs w:val="24"/>
        </w:rPr>
        <w:t>实践教学环节</w:t>
      </w:r>
    </w:p>
    <w:p w14:paraId="7D67F5FC"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1</w:t>
      </w:r>
      <w:r>
        <w:rPr>
          <w:rFonts w:ascii="宋体" w:hAnsi="宋体"/>
          <w:kern w:val="0"/>
          <w:sz w:val="24"/>
          <w:szCs w:val="24"/>
        </w:rPr>
        <w:t>）入学教育</w:t>
      </w:r>
    </w:p>
    <w:p w14:paraId="1854C222"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1</w:t>
      </w:r>
      <w:r>
        <w:rPr>
          <w:rFonts w:ascii="宋体" w:hAnsi="宋体"/>
          <w:kern w:val="0"/>
          <w:sz w:val="24"/>
          <w:szCs w:val="24"/>
        </w:rPr>
        <w:t>学分，</w:t>
      </w:r>
      <w:r>
        <w:rPr>
          <w:rFonts w:ascii="宋体" w:hAnsi="宋体"/>
          <w:kern w:val="0"/>
          <w:sz w:val="24"/>
          <w:szCs w:val="24"/>
        </w:rPr>
        <w:t>18</w:t>
      </w:r>
      <w:r>
        <w:rPr>
          <w:rFonts w:ascii="宋体" w:hAnsi="宋体"/>
          <w:kern w:val="0"/>
          <w:sz w:val="24"/>
          <w:szCs w:val="24"/>
        </w:rPr>
        <w:t>学时，开设一学期。</w:t>
      </w:r>
    </w:p>
    <w:p w14:paraId="06A84708"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本课程的学习，使学生树立正确的学习目标；了解哈尔滨开放大学概况；了解成人教育的发展历史和特点；了解成人教育的教学模式和教务管理相关规定；了解本专业的课程设置情况；掌握学习平台的使用方法；可以根据自身情况合理处理工学矛盾；具备利用现代远程技术进行自主学习的能力。</w:t>
      </w:r>
    </w:p>
    <w:p w14:paraId="00B9A59F"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课程主要内容：成人教育的发展历史和特点；哈尔滨开放大学概况；教学模式和教务管理相关规定；学习平台的使用方法；自主学习；现代远程技术在成人教育中的应用。</w:t>
      </w:r>
    </w:p>
    <w:p w14:paraId="6D138293"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kern w:val="0"/>
          <w:sz w:val="24"/>
          <w:szCs w:val="24"/>
        </w:rPr>
        <w:t>）毕业教育</w:t>
      </w:r>
    </w:p>
    <w:p w14:paraId="20853BFD"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本课程</w:t>
      </w:r>
      <w:r>
        <w:rPr>
          <w:rFonts w:ascii="宋体" w:hAnsi="宋体"/>
          <w:kern w:val="0"/>
          <w:sz w:val="24"/>
          <w:szCs w:val="24"/>
        </w:rPr>
        <w:t>1</w:t>
      </w:r>
      <w:r>
        <w:rPr>
          <w:rFonts w:ascii="宋体" w:hAnsi="宋体"/>
          <w:kern w:val="0"/>
          <w:sz w:val="24"/>
          <w:szCs w:val="24"/>
        </w:rPr>
        <w:t>学分，</w:t>
      </w:r>
      <w:r>
        <w:rPr>
          <w:rFonts w:ascii="宋体" w:hAnsi="宋体"/>
          <w:kern w:val="0"/>
          <w:sz w:val="24"/>
          <w:szCs w:val="24"/>
        </w:rPr>
        <w:t>18</w:t>
      </w:r>
      <w:r>
        <w:rPr>
          <w:rFonts w:ascii="宋体" w:hAnsi="宋体"/>
          <w:kern w:val="0"/>
          <w:sz w:val="24"/>
          <w:szCs w:val="24"/>
        </w:rPr>
        <w:t>学时，开设一学期。</w:t>
      </w:r>
    </w:p>
    <w:p w14:paraId="325B1E38"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通过本课程的学习，让学生了解终身学习的意义，培养学生树立终身学习理念；了解本专业的现状和未来发展趋势；了解本专业可从事行业的现状和未来发展；了解工作岗位需要的基本职业技能和资格证书要求；能够对自身未来发展确定合理的定位和目标。</w:t>
      </w:r>
    </w:p>
    <w:p w14:paraId="6CA324DB"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lastRenderedPageBreak/>
        <w:t>（</w:t>
      </w:r>
      <w:r>
        <w:rPr>
          <w:rFonts w:ascii="宋体" w:hAnsi="宋体"/>
          <w:kern w:val="0"/>
          <w:sz w:val="24"/>
          <w:szCs w:val="24"/>
        </w:rPr>
        <w:t>3</w:t>
      </w:r>
      <w:r>
        <w:rPr>
          <w:rFonts w:ascii="宋体" w:hAnsi="宋体"/>
          <w:kern w:val="0"/>
          <w:sz w:val="24"/>
          <w:szCs w:val="24"/>
        </w:rPr>
        <w:t>）毕业实习</w:t>
      </w:r>
    </w:p>
    <w:p w14:paraId="49C9CF95"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本环节</w:t>
      </w:r>
      <w:r>
        <w:rPr>
          <w:rFonts w:ascii="宋体" w:hAnsi="宋体" w:hint="eastAsia"/>
          <w:kern w:val="0"/>
          <w:sz w:val="24"/>
          <w:szCs w:val="24"/>
        </w:rPr>
        <w:t>3</w:t>
      </w:r>
      <w:r>
        <w:rPr>
          <w:rFonts w:ascii="宋体" w:hAnsi="宋体"/>
          <w:kern w:val="0"/>
          <w:sz w:val="24"/>
          <w:szCs w:val="24"/>
        </w:rPr>
        <w:t>学分，</w:t>
      </w:r>
      <w:r>
        <w:rPr>
          <w:rFonts w:ascii="宋体" w:hAnsi="宋体" w:hint="eastAsia"/>
          <w:kern w:val="0"/>
          <w:sz w:val="24"/>
          <w:szCs w:val="24"/>
        </w:rPr>
        <w:t>54</w:t>
      </w:r>
      <w:r>
        <w:rPr>
          <w:rFonts w:ascii="宋体" w:hAnsi="宋体"/>
          <w:kern w:val="0"/>
          <w:sz w:val="24"/>
          <w:szCs w:val="24"/>
        </w:rPr>
        <w:t>学时，开设一学期。</w:t>
      </w:r>
    </w:p>
    <w:p w14:paraId="5E2D61DE"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小学教育</w:t>
      </w:r>
      <w:r>
        <w:rPr>
          <w:rFonts w:ascii="宋体" w:hAnsi="宋体"/>
          <w:kern w:val="0"/>
          <w:sz w:val="24"/>
          <w:szCs w:val="24"/>
        </w:rPr>
        <w:t>专业毕业实习课程是教学计划的关键一环，旨在通过实际工作体验，使学生熟悉未来职业环境，了解工作性质，发现自身专业知识的优势与不足，为未来就业打下坚实基础。</w:t>
      </w:r>
    </w:p>
    <w:p w14:paraId="0E105A38"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4</w:t>
      </w:r>
      <w:r>
        <w:rPr>
          <w:rFonts w:ascii="宋体" w:hAnsi="宋体"/>
          <w:kern w:val="0"/>
          <w:sz w:val="24"/>
          <w:szCs w:val="24"/>
        </w:rPr>
        <w:t>）毕业论文</w:t>
      </w:r>
    </w:p>
    <w:p w14:paraId="2461BE48"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本环节</w:t>
      </w:r>
      <w:r>
        <w:rPr>
          <w:rFonts w:ascii="宋体" w:hAnsi="宋体" w:hint="eastAsia"/>
          <w:kern w:val="0"/>
          <w:sz w:val="24"/>
          <w:szCs w:val="24"/>
        </w:rPr>
        <w:t>7</w:t>
      </w:r>
      <w:r>
        <w:rPr>
          <w:rFonts w:ascii="宋体" w:hAnsi="宋体"/>
          <w:kern w:val="0"/>
          <w:sz w:val="24"/>
          <w:szCs w:val="24"/>
        </w:rPr>
        <w:t>学分，</w:t>
      </w:r>
      <w:r>
        <w:rPr>
          <w:rFonts w:ascii="宋体" w:hAnsi="宋体" w:hint="eastAsia"/>
          <w:kern w:val="0"/>
          <w:sz w:val="24"/>
          <w:szCs w:val="24"/>
        </w:rPr>
        <w:t>126</w:t>
      </w:r>
      <w:r>
        <w:rPr>
          <w:rFonts w:ascii="宋体" w:hAnsi="宋体"/>
          <w:kern w:val="0"/>
          <w:sz w:val="24"/>
          <w:szCs w:val="24"/>
        </w:rPr>
        <w:t>学时，开设一学期。</w:t>
      </w:r>
    </w:p>
    <w:p w14:paraId="54CDA2E0"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毕业论文是学生按照教学计划的规定，在完成本专业全部课程及实践环节后，并经考核通过的基础上所进行的最后一个重要的教学环节；是学生在全部掌握本专业的基础理论、基本知识和基本技能的基础上，在科学研究和专业技能方面的一次全面性、综合性的训练；是对所学专业知识融会贯通、综合运用的实践教学过程；是对学生在校学习质量的最后一次的综合检查和考核。其主要目的是让学生在工作实践中综合运用所学的知识，理论联系实际，初步掌握正确的科学研究方法和专业工作技能，进一步培养学生独立思考、独立分析、独立解决问题和组织管理的能力，实现专业培养目标。</w:t>
      </w:r>
    </w:p>
    <w:p w14:paraId="6FEE5998" w14:textId="77777777" w:rsidR="00264BD6" w:rsidRDefault="00264BD6" w:rsidP="00264BD6">
      <w:pPr>
        <w:ind w:firstLineChars="200" w:firstLine="560"/>
        <w:rPr>
          <w:rFonts w:ascii="黑体" w:eastAsia="黑体" w:hAnsi="黑体"/>
          <w:kern w:val="0"/>
          <w:sz w:val="28"/>
          <w:szCs w:val="28"/>
        </w:rPr>
      </w:pPr>
      <w:r>
        <w:rPr>
          <w:rFonts w:ascii="黑体" w:eastAsia="黑体" w:hAnsi="黑体" w:hint="eastAsia"/>
          <w:kern w:val="0"/>
          <w:sz w:val="28"/>
          <w:szCs w:val="28"/>
        </w:rPr>
        <w:t>六、教学形式</w:t>
      </w:r>
    </w:p>
    <w:p w14:paraId="25EFFD7A"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本专业为非脱产学习，采用线上、线下相结合教学形式开展教学。</w:t>
      </w:r>
    </w:p>
    <w:p w14:paraId="02DC0279" w14:textId="77777777" w:rsidR="00264BD6" w:rsidRDefault="00264BD6" w:rsidP="00264BD6">
      <w:pPr>
        <w:ind w:firstLineChars="200" w:firstLine="560"/>
        <w:rPr>
          <w:rFonts w:ascii="黑体" w:eastAsia="黑体" w:hAnsi="黑体"/>
          <w:kern w:val="0"/>
          <w:sz w:val="28"/>
          <w:szCs w:val="28"/>
        </w:rPr>
      </w:pPr>
      <w:r>
        <w:rPr>
          <w:rFonts w:ascii="黑体" w:eastAsia="黑体" w:hAnsi="黑体" w:hint="eastAsia"/>
          <w:kern w:val="0"/>
          <w:sz w:val="28"/>
          <w:szCs w:val="28"/>
        </w:rPr>
        <w:t>七、考核与毕业要求</w:t>
      </w:r>
    </w:p>
    <w:p w14:paraId="4D578491"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（一）课程考核要求</w:t>
      </w:r>
    </w:p>
    <w:p w14:paraId="318599C0"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本专业的课程考核以基本理论、基本知识和基本技能考核为主，同时注意考核学生综合运用所学理论知识，分析解决问题的能力。</w:t>
      </w:r>
    </w:p>
    <w:p w14:paraId="6D683AE1"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课程考核采取过程性考核（平时成绩）与终结性考核（期末考试）相结合的</w:t>
      </w:r>
      <w:r>
        <w:rPr>
          <w:rFonts w:ascii="宋体" w:hAnsi="宋体" w:hint="eastAsia"/>
          <w:kern w:val="0"/>
          <w:sz w:val="24"/>
          <w:szCs w:val="24"/>
        </w:rPr>
        <w:lastRenderedPageBreak/>
        <w:t>方式进行。过程性考核与终结性考核各占课程综合成绩的</w:t>
      </w:r>
      <w:r>
        <w:rPr>
          <w:rFonts w:ascii="宋体" w:hAnsi="宋体"/>
          <w:kern w:val="0"/>
          <w:sz w:val="24"/>
          <w:szCs w:val="24"/>
        </w:rPr>
        <w:t>50%</w:t>
      </w:r>
      <w:r>
        <w:rPr>
          <w:rFonts w:ascii="宋体" w:hAnsi="宋体"/>
          <w:kern w:val="0"/>
          <w:sz w:val="24"/>
          <w:szCs w:val="24"/>
        </w:rPr>
        <w:t>。过程性考核、终结性考核及课程综合成绩均采用百分制计分，课程综合成绩达到</w:t>
      </w:r>
      <w:r>
        <w:rPr>
          <w:rFonts w:ascii="宋体" w:hAnsi="宋体"/>
          <w:kern w:val="0"/>
          <w:sz w:val="24"/>
          <w:szCs w:val="24"/>
        </w:rPr>
        <w:t>60</w:t>
      </w:r>
      <w:r>
        <w:rPr>
          <w:rFonts w:ascii="宋体" w:hAnsi="宋体"/>
          <w:kern w:val="0"/>
          <w:sz w:val="24"/>
          <w:szCs w:val="24"/>
        </w:rPr>
        <w:t>分及以上（及格），可获得本课程相应学分。</w:t>
      </w:r>
    </w:p>
    <w:p w14:paraId="52A7CBAA" w14:textId="77777777" w:rsidR="00264BD6" w:rsidRDefault="00264BD6" w:rsidP="00264BD6">
      <w:pPr>
        <w:ind w:firstLineChars="200" w:firstLine="480"/>
        <w:rPr>
          <w:rFonts w:ascii="宋体" w:hAnsi="宋体"/>
          <w:kern w:val="0"/>
          <w:sz w:val="24"/>
          <w:szCs w:val="24"/>
        </w:rPr>
      </w:pPr>
      <w:proofErr w:type="gramStart"/>
      <w:r>
        <w:rPr>
          <w:rFonts w:ascii="宋体" w:hAnsi="宋体" w:hint="eastAsia"/>
          <w:kern w:val="0"/>
          <w:sz w:val="24"/>
          <w:szCs w:val="24"/>
        </w:rPr>
        <w:t>除实践</w:t>
      </w:r>
      <w:proofErr w:type="gramEnd"/>
      <w:r>
        <w:rPr>
          <w:rFonts w:ascii="宋体" w:hAnsi="宋体" w:hint="eastAsia"/>
          <w:kern w:val="0"/>
          <w:sz w:val="24"/>
          <w:szCs w:val="24"/>
        </w:rPr>
        <w:t>教学环节外，本专业的公共基础课、专业课、职业能力拓展课均为闭卷考试。</w:t>
      </w:r>
    </w:p>
    <w:p w14:paraId="0A3D1167"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（二）毕业要求</w:t>
      </w:r>
    </w:p>
    <w:p w14:paraId="63D14B52"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学生修完本专业全部课程并完成实践教学环节，达到毕业要求，成绩合格，准予毕业。本专业不授予学位。</w:t>
      </w:r>
    </w:p>
    <w:p w14:paraId="6F437DC0" w14:textId="77777777" w:rsidR="00264BD6" w:rsidRDefault="00264BD6" w:rsidP="00264BD6">
      <w:pPr>
        <w:numPr>
          <w:ilvl w:val="0"/>
          <w:numId w:val="3"/>
        </w:numPr>
        <w:ind w:firstLineChars="200" w:firstLine="560"/>
        <w:rPr>
          <w:rFonts w:ascii="黑体" w:eastAsia="黑体" w:hAnsi="黑体"/>
          <w:kern w:val="0"/>
          <w:sz w:val="28"/>
          <w:szCs w:val="28"/>
        </w:rPr>
      </w:pPr>
      <w:r>
        <w:rPr>
          <w:rFonts w:ascii="黑体" w:eastAsia="黑体" w:hAnsi="黑体" w:hint="eastAsia"/>
          <w:kern w:val="0"/>
          <w:sz w:val="28"/>
          <w:szCs w:val="28"/>
        </w:rPr>
        <w:t>教学进程安排</w:t>
      </w:r>
    </w:p>
    <w:p w14:paraId="039179C8" w14:textId="77777777" w:rsidR="00264BD6" w:rsidRDefault="00264BD6" w:rsidP="00264BD6">
      <w:pPr>
        <w:jc w:val="center"/>
        <w:rPr>
          <w:rFonts w:ascii="宋体" w:hAnsi="宋体"/>
          <w:kern w:val="0"/>
          <w:sz w:val="24"/>
          <w:szCs w:val="24"/>
        </w:rPr>
      </w:pPr>
      <w:r>
        <w:rPr>
          <w:rFonts w:ascii="宋体" w:hAnsi="宋体" w:hint="eastAsia"/>
          <w:kern w:val="0"/>
          <w:sz w:val="24"/>
          <w:szCs w:val="24"/>
        </w:rPr>
        <w:t>小学教育（专升本）专业教学进程表</w:t>
      </w:r>
    </w:p>
    <w:tbl>
      <w:tblPr>
        <w:tblpPr w:leftFromText="180" w:rightFromText="180" w:vertAnchor="text" w:horzAnchor="page" w:tblpXSpec="center" w:tblpY="127"/>
        <w:tblOverlap w:val="never"/>
        <w:tblW w:w="8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1"/>
        <w:gridCol w:w="421"/>
        <w:gridCol w:w="543"/>
        <w:gridCol w:w="1699"/>
        <w:gridCol w:w="268"/>
        <w:gridCol w:w="525"/>
        <w:gridCol w:w="441"/>
        <w:gridCol w:w="396"/>
        <w:gridCol w:w="372"/>
        <w:gridCol w:w="605"/>
        <w:gridCol w:w="368"/>
        <w:gridCol w:w="374"/>
        <w:gridCol w:w="357"/>
        <w:gridCol w:w="359"/>
        <w:gridCol w:w="332"/>
        <w:gridCol w:w="744"/>
        <w:gridCol w:w="529"/>
      </w:tblGrid>
      <w:tr w:rsidR="00264BD6" w14:paraId="7CDF1690" w14:textId="77777777" w:rsidTr="00C41F9B">
        <w:trPr>
          <w:trHeight w:val="540"/>
          <w:jc w:val="center"/>
        </w:trPr>
        <w:tc>
          <w:tcPr>
            <w:tcW w:w="441" w:type="dxa"/>
            <w:vMerge w:val="restart"/>
            <w:tcBorders>
              <w:tl2br w:val="nil"/>
              <w:tr2bl w:val="nil"/>
            </w:tcBorders>
            <w:vAlign w:val="center"/>
          </w:tcPr>
          <w:p w14:paraId="7EF9967D"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课</w:t>
            </w:r>
          </w:p>
          <w:p w14:paraId="480F3963"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程</w:t>
            </w:r>
          </w:p>
          <w:p w14:paraId="0B196E19"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类</w:t>
            </w:r>
          </w:p>
          <w:p w14:paraId="69A17478"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别</w:t>
            </w:r>
          </w:p>
        </w:tc>
        <w:tc>
          <w:tcPr>
            <w:tcW w:w="421" w:type="dxa"/>
            <w:vMerge w:val="restart"/>
            <w:tcBorders>
              <w:tl2br w:val="nil"/>
              <w:tr2bl w:val="nil"/>
            </w:tcBorders>
            <w:vAlign w:val="center"/>
          </w:tcPr>
          <w:p w14:paraId="71FE130E"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序号</w:t>
            </w:r>
          </w:p>
        </w:tc>
        <w:tc>
          <w:tcPr>
            <w:tcW w:w="543" w:type="dxa"/>
            <w:vMerge w:val="restart"/>
            <w:tcBorders>
              <w:tl2br w:val="nil"/>
              <w:tr2bl w:val="nil"/>
            </w:tcBorders>
            <w:vAlign w:val="center"/>
          </w:tcPr>
          <w:p w14:paraId="3B2DFCC4"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课程</w:t>
            </w:r>
          </w:p>
          <w:p w14:paraId="6E46CEA1"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代码</w:t>
            </w:r>
          </w:p>
        </w:tc>
        <w:tc>
          <w:tcPr>
            <w:tcW w:w="1699" w:type="dxa"/>
            <w:vMerge w:val="restart"/>
            <w:tcBorders>
              <w:tl2br w:val="nil"/>
              <w:tr2bl w:val="nil"/>
            </w:tcBorders>
            <w:vAlign w:val="center"/>
          </w:tcPr>
          <w:p w14:paraId="2D71F81E"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课程名称</w:t>
            </w:r>
          </w:p>
        </w:tc>
        <w:tc>
          <w:tcPr>
            <w:tcW w:w="268" w:type="dxa"/>
            <w:vMerge w:val="restart"/>
            <w:tcBorders>
              <w:tl2br w:val="nil"/>
              <w:tr2bl w:val="nil"/>
            </w:tcBorders>
            <w:vAlign w:val="center"/>
          </w:tcPr>
          <w:p w14:paraId="084853AB" w14:textId="77777777" w:rsidR="00264BD6" w:rsidRDefault="00264BD6" w:rsidP="00C41F9B">
            <w:pPr>
              <w:spacing w:line="200" w:lineRule="exact"/>
              <w:jc w:val="center"/>
              <w:rPr>
                <w:rFonts w:ascii="宋体" w:eastAsia="宋体" w:hAnsi="宋体"/>
                <w:b/>
                <w:bCs/>
                <w:szCs w:val="21"/>
              </w:rPr>
            </w:pPr>
          </w:p>
          <w:p w14:paraId="59BE8682"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学</w:t>
            </w:r>
          </w:p>
          <w:p w14:paraId="7D3B1CB0" w14:textId="77777777" w:rsidR="00264BD6" w:rsidRDefault="00264BD6" w:rsidP="00C41F9B">
            <w:pPr>
              <w:spacing w:line="200" w:lineRule="exact"/>
              <w:jc w:val="center"/>
              <w:rPr>
                <w:rFonts w:ascii="宋体" w:eastAsia="宋体" w:hAnsi="宋体"/>
                <w:b/>
                <w:bCs/>
                <w:szCs w:val="21"/>
              </w:rPr>
            </w:pPr>
          </w:p>
          <w:p w14:paraId="5FC8889E"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分</w:t>
            </w:r>
          </w:p>
        </w:tc>
        <w:tc>
          <w:tcPr>
            <w:tcW w:w="525" w:type="dxa"/>
            <w:vMerge w:val="restart"/>
            <w:tcBorders>
              <w:tl2br w:val="nil"/>
              <w:tr2bl w:val="nil"/>
            </w:tcBorders>
            <w:vAlign w:val="center"/>
          </w:tcPr>
          <w:p w14:paraId="2B2DF8D4" w14:textId="77777777" w:rsidR="00264BD6" w:rsidRDefault="00264BD6" w:rsidP="00C41F9B">
            <w:pPr>
              <w:spacing w:line="200" w:lineRule="exact"/>
              <w:jc w:val="center"/>
              <w:rPr>
                <w:rFonts w:ascii="宋体" w:eastAsia="宋体" w:hAnsi="宋体"/>
                <w:b/>
                <w:bCs/>
                <w:szCs w:val="21"/>
              </w:rPr>
            </w:pPr>
          </w:p>
          <w:p w14:paraId="1DAFB848"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总</w:t>
            </w:r>
          </w:p>
          <w:p w14:paraId="793D5EC5"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学</w:t>
            </w:r>
          </w:p>
          <w:p w14:paraId="4269A9BF"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时</w:t>
            </w:r>
          </w:p>
        </w:tc>
        <w:tc>
          <w:tcPr>
            <w:tcW w:w="3272" w:type="dxa"/>
            <w:gridSpan w:val="8"/>
            <w:tcBorders>
              <w:tl2br w:val="nil"/>
              <w:tr2bl w:val="nil"/>
            </w:tcBorders>
            <w:vAlign w:val="center"/>
          </w:tcPr>
          <w:p w14:paraId="6AA1D9BA"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各学期学时分配</w:t>
            </w:r>
          </w:p>
        </w:tc>
        <w:tc>
          <w:tcPr>
            <w:tcW w:w="1605" w:type="dxa"/>
            <w:gridSpan w:val="3"/>
            <w:tcBorders>
              <w:tl2br w:val="nil"/>
              <w:tr2bl w:val="nil"/>
            </w:tcBorders>
            <w:vAlign w:val="center"/>
          </w:tcPr>
          <w:p w14:paraId="5E2AB080"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考核</w:t>
            </w:r>
          </w:p>
          <w:p w14:paraId="26C208FA"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方式</w:t>
            </w:r>
          </w:p>
        </w:tc>
      </w:tr>
      <w:tr w:rsidR="00264BD6" w14:paraId="4017AA3C" w14:textId="77777777" w:rsidTr="00C41F9B">
        <w:trPr>
          <w:trHeight w:val="1022"/>
          <w:jc w:val="center"/>
        </w:trPr>
        <w:tc>
          <w:tcPr>
            <w:tcW w:w="441" w:type="dxa"/>
            <w:vMerge/>
            <w:tcBorders>
              <w:tl2br w:val="nil"/>
              <w:tr2bl w:val="nil"/>
            </w:tcBorders>
            <w:vAlign w:val="center"/>
          </w:tcPr>
          <w:p w14:paraId="157197EA" w14:textId="77777777" w:rsidR="00264BD6" w:rsidRDefault="00264BD6" w:rsidP="00C41F9B">
            <w:pPr>
              <w:spacing w:line="200" w:lineRule="exact"/>
              <w:jc w:val="center"/>
              <w:rPr>
                <w:rFonts w:ascii="宋体" w:eastAsia="宋体" w:hAnsi="宋体"/>
                <w:b/>
                <w:bCs/>
                <w:szCs w:val="21"/>
              </w:rPr>
            </w:pPr>
          </w:p>
        </w:tc>
        <w:tc>
          <w:tcPr>
            <w:tcW w:w="421" w:type="dxa"/>
            <w:vMerge/>
            <w:tcBorders>
              <w:tl2br w:val="nil"/>
              <w:tr2bl w:val="nil"/>
            </w:tcBorders>
            <w:vAlign w:val="center"/>
          </w:tcPr>
          <w:p w14:paraId="41DD9A63" w14:textId="77777777" w:rsidR="00264BD6" w:rsidRDefault="00264BD6" w:rsidP="00C41F9B">
            <w:pPr>
              <w:spacing w:line="200" w:lineRule="exact"/>
              <w:jc w:val="center"/>
              <w:rPr>
                <w:rFonts w:ascii="宋体" w:eastAsia="宋体" w:hAnsi="宋体"/>
                <w:b/>
                <w:bCs/>
                <w:szCs w:val="21"/>
              </w:rPr>
            </w:pPr>
          </w:p>
        </w:tc>
        <w:tc>
          <w:tcPr>
            <w:tcW w:w="543" w:type="dxa"/>
            <w:vMerge/>
            <w:tcBorders>
              <w:tl2br w:val="nil"/>
              <w:tr2bl w:val="nil"/>
            </w:tcBorders>
            <w:vAlign w:val="center"/>
          </w:tcPr>
          <w:p w14:paraId="6D78B283" w14:textId="77777777" w:rsidR="00264BD6" w:rsidRDefault="00264BD6" w:rsidP="00C41F9B">
            <w:pPr>
              <w:spacing w:line="200" w:lineRule="exact"/>
              <w:jc w:val="center"/>
              <w:rPr>
                <w:rFonts w:ascii="宋体" w:eastAsia="宋体" w:hAnsi="宋体"/>
                <w:b/>
                <w:bCs/>
                <w:szCs w:val="21"/>
              </w:rPr>
            </w:pPr>
          </w:p>
        </w:tc>
        <w:tc>
          <w:tcPr>
            <w:tcW w:w="1699" w:type="dxa"/>
            <w:vMerge/>
            <w:tcBorders>
              <w:tl2br w:val="nil"/>
              <w:tr2bl w:val="nil"/>
            </w:tcBorders>
            <w:vAlign w:val="center"/>
          </w:tcPr>
          <w:p w14:paraId="4A6530AB" w14:textId="77777777" w:rsidR="00264BD6" w:rsidRDefault="00264BD6" w:rsidP="00C41F9B">
            <w:pPr>
              <w:spacing w:line="200" w:lineRule="exact"/>
              <w:jc w:val="center"/>
              <w:rPr>
                <w:rFonts w:ascii="宋体" w:eastAsia="宋体" w:hAnsi="宋体"/>
                <w:b/>
                <w:bCs/>
                <w:szCs w:val="21"/>
              </w:rPr>
            </w:pPr>
          </w:p>
        </w:tc>
        <w:tc>
          <w:tcPr>
            <w:tcW w:w="268" w:type="dxa"/>
            <w:vMerge/>
            <w:tcBorders>
              <w:tl2br w:val="nil"/>
              <w:tr2bl w:val="nil"/>
            </w:tcBorders>
            <w:vAlign w:val="center"/>
          </w:tcPr>
          <w:p w14:paraId="2708EB50" w14:textId="77777777" w:rsidR="00264BD6" w:rsidRDefault="00264BD6" w:rsidP="00C41F9B">
            <w:pPr>
              <w:spacing w:line="200" w:lineRule="exact"/>
              <w:jc w:val="center"/>
              <w:rPr>
                <w:rFonts w:ascii="宋体" w:eastAsia="宋体" w:hAnsi="宋体"/>
                <w:b/>
                <w:bCs/>
                <w:szCs w:val="21"/>
              </w:rPr>
            </w:pPr>
          </w:p>
        </w:tc>
        <w:tc>
          <w:tcPr>
            <w:tcW w:w="525" w:type="dxa"/>
            <w:vMerge/>
            <w:tcBorders>
              <w:tl2br w:val="nil"/>
              <w:tr2bl w:val="nil"/>
            </w:tcBorders>
            <w:vAlign w:val="center"/>
          </w:tcPr>
          <w:p w14:paraId="1C3811B7" w14:textId="77777777" w:rsidR="00264BD6" w:rsidRDefault="00264BD6" w:rsidP="00C41F9B">
            <w:pPr>
              <w:spacing w:line="200" w:lineRule="exact"/>
              <w:jc w:val="center"/>
              <w:rPr>
                <w:rFonts w:ascii="宋体" w:eastAsia="宋体" w:hAnsi="宋体"/>
                <w:b/>
                <w:bCs/>
                <w:szCs w:val="21"/>
              </w:rPr>
            </w:pPr>
          </w:p>
        </w:tc>
        <w:tc>
          <w:tcPr>
            <w:tcW w:w="441" w:type="dxa"/>
            <w:vMerge w:val="restart"/>
            <w:tcBorders>
              <w:tl2br w:val="nil"/>
              <w:tr2bl w:val="nil"/>
            </w:tcBorders>
            <w:vAlign w:val="center"/>
          </w:tcPr>
          <w:p w14:paraId="2E0C4F0E"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线</w:t>
            </w:r>
          </w:p>
          <w:p w14:paraId="2941A10E"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上</w:t>
            </w:r>
          </w:p>
          <w:p w14:paraId="55CC6F2D"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教</w:t>
            </w:r>
          </w:p>
          <w:p w14:paraId="1ED1EA11"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学</w:t>
            </w:r>
          </w:p>
        </w:tc>
        <w:tc>
          <w:tcPr>
            <w:tcW w:w="396" w:type="dxa"/>
            <w:vMerge w:val="restart"/>
            <w:tcBorders>
              <w:tl2br w:val="nil"/>
              <w:tr2bl w:val="nil"/>
            </w:tcBorders>
            <w:vAlign w:val="center"/>
          </w:tcPr>
          <w:p w14:paraId="760D440C"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线</w:t>
            </w:r>
          </w:p>
          <w:p w14:paraId="75F87133"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下</w:t>
            </w:r>
          </w:p>
          <w:p w14:paraId="571BA0A5"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教</w:t>
            </w:r>
          </w:p>
          <w:p w14:paraId="59EEC22A"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学</w:t>
            </w:r>
          </w:p>
        </w:tc>
        <w:tc>
          <w:tcPr>
            <w:tcW w:w="372" w:type="dxa"/>
            <w:vMerge w:val="restart"/>
            <w:tcBorders>
              <w:tl2br w:val="nil"/>
              <w:tr2bl w:val="nil"/>
            </w:tcBorders>
            <w:vAlign w:val="center"/>
          </w:tcPr>
          <w:p w14:paraId="379BB880"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实</w:t>
            </w:r>
          </w:p>
          <w:p w14:paraId="6C01C7E9" w14:textId="77777777" w:rsidR="00264BD6" w:rsidRDefault="00264BD6" w:rsidP="00C41F9B">
            <w:pPr>
              <w:spacing w:line="200" w:lineRule="exact"/>
              <w:jc w:val="center"/>
              <w:rPr>
                <w:rFonts w:ascii="宋体" w:eastAsia="宋体" w:hAnsi="宋体"/>
                <w:b/>
                <w:bCs/>
                <w:szCs w:val="21"/>
              </w:rPr>
            </w:pPr>
            <w:proofErr w:type="gramStart"/>
            <w:r>
              <w:rPr>
                <w:rFonts w:ascii="宋体" w:eastAsia="宋体" w:hAnsi="宋体" w:hint="eastAsia"/>
                <w:b/>
                <w:bCs/>
                <w:szCs w:val="21"/>
              </w:rPr>
              <w:t>验</w:t>
            </w:r>
            <w:proofErr w:type="gramEnd"/>
          </w:p>
          <w:p w14:paraId="1B5F2571"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实</w:t>
            </w:r>
          </w:p>
          <w:p w14:paraId="2C2C13D4"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训</w:t>
            </w:r>
          </w:p>
        </w:tc>
        <w:tc>
          <w:tcPr>
            <w:tcW w:w="605" w:type="dxa"/>
            <w:vMerge w:val="restart"/>
            <w:tcBorders>
              <w:tl2br w:val="nil"/>
              <w:tr2bl w:val="nil"/>
            </w:tcBorders>
            <w:vAlign w:val="center"/>
          </w:tcPr>
          <w:p w14:paraId="32017333" w14:textId="77777777" w:rsidR="00264BD6" w:rsidRDefault="00264BD6" w:rsidP="00C41F9B">
            <w:pPr>
              <w:spacing w:line="200" w:lineRule="exact"/>
              <w:jc w:val="center"/>
              <w:rPr>
                <w:rFonts w:ascii="宋体" w:eastAsia="宋体" w:hAnsi="宋体"/>
                <w:b/>
                <w:bCs/>
                <w:szCs w:val="21"/>
              </w:rPr>
            </w:pPr>
            <w:proofErr w:type="gramStart"/>
            <w:r>
              <w:rPr>
                <w:rFonts w:ascii="宋体" w:eastAsia="宋体" w:hAnsi="宋体" w:hint="eastAsia"/>
                <w:b/>
                <w:bCs/>
                <w:szCs w:val="21"/>
              </w:rPr>
              <w:t>一</w:t>
            </w:r>
            <w:proofErr w:type="gramEnd"/>
          </w:p>
        </w:tc>
        <w:tc>
          <w:tcPr>
            <w:tcW w:w="368" w:type="dxa"/>
            <w:vMerge w:val="restart"/>
            <w:tcBorders>
              <w:tl2br w:val="nil"/>
              <w:tr2bl w:val="nil"/>
            </w:tcBorders>
            <w:vAlign w:val="center"/>
          </w:tcPr>
          <w:p w14:paraId="7CAD346E"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二</w:t>
            </w:r>
          </w:p>
        </w:tc>
        <w:tc>
          <w:tcPr>
            <w:tcW w:w="374" w:type="dxa"/>
            <w:vMerge w:val="restart"/>
            <w:tcBorders>
              <w:tl2br w:val="nil"/>
              <w:tr2bl w:val="nil"/>
            </w:tcBorders>
            <w:vAlign w:val="center"/>
          </w:tcPr>
          <w:p w14:paraId="1BC1560D"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三</w:t>
            </w:r>
          </w:p>
        </w:tc>
        <w:tc>
          <w:tcPr>
            <w:tcW w:w="357" w:type="dxa"/>
            <w:vMerge w:val="restart"/>
            <w:tcBorders>
              <w:tl2br w:val="nil"/>
              <w:tr2bl w:val="nil"/>
            </w:tcBorders>
            <w:vAlign w:val="center"/>
          </w:tcPr>
          <w:p w14:paraId="630EEE63"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四</w:t>
            </w:r>
          </w:p>
        </w:tc>
        <w:tc>
          <w:tcPr>
            <w:tcW w:w="359" w:type="dxa"/>
            <w:vMerge w:val="restart"/>
            <w:tcBorders>
              <w:tl2br w:val="nil"/>
              <w:tr2bl w:val="nil"/>
            </w:tcBorders>
            <w:vAlign w:val="center"/>
          </w:tcPr>
          <w:p w14:paraId="4EDC389C"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五</w:t>
            </w:r>
          </w:p>
        </w:tc>
        <w:tc>
          <w:tcPr>
            <w:tcW w:w="332" w:type="dxa"/>
            <w:vMerge w:val="restart"/>
            <w:tcBorders>
              <w:tl2br w:val="nil"/>
              <w:tr2bl w:val="nil"/>
            </w:tcBorders>
            <w:vAlign w:val="center"/>
          </w:tcPr>
          <w:p w14:paraId="7174A10B"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过</w:t>
            </w:r>
          </w:p>
          <w:p w14:paraId="2253242D"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程</w:t>
            </w:r>
          </w:p>
          <w:p w14:paraId="6A9F8B84"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性</w:t>
            </w:r>
          </w:p>
          <w:p w14:paraId="05B83780"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考</w:t>
            </w:r>
          </w:p>
          <w:p w14:paraId="0735D63C"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核</w:t>
            </w:r>
          </w:p>
        </w:tc>
        <w:tc>
          <w:tcPr>
            <w:tcW w:w="1273" w:type="dxa"/>
            <w:gridSpan w:val="2"/>
            <w:tcBorders>
              <w:tl2br w:val="nil"/>
              <w:tr2bl w:val="nil"/>
            </w:tcBorders>
            <w:vAlign w:val="center"/>
          </w:tcPr>
          <w:p w14:paraId="37688022"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终结性</w:t>
            </w:r>
          </w:p>
          <w:p w14:paraId="3F086501"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考核</w:t>
            </w:r>
          </w:p>
        </w:tc>
      </w:tr>
      <w:tr w:rsidR="00264BD6" w14:paraId="45FE6B90" w14:textId="77777777" w:rsidTr="00C41F9B">
        <w:trPr>
          <w:trHeight w:val="805"/>
          <w:jc w:val="center"/>
        </w:trPr>
        <w:tc>
          <w:tcPr>
            <w:tcW w:w="441" w:type="dxa"/>
            <w:vMerge/>
            <w:tcBorders>
              <w:tl2br w:val="nil"/>
              <w:tr2bl w:val="nil"/>
            </w:tcBorders>
            <w:vAlign w:val="center"/>
          </w:tcPr>
          <w:p w14:paraId="66EA9596" w14:textId="77777777" w:rsidR="00264BD6" w:rsidRDefault="00264BD6" w:rsidP="00C41F9B">
            <w:pPr>
              <w:spacing w:line="200" w:lineRule="exact"/>
              <w:jc w:val="center"/>
              <w:rPr>
                <w:rFonts w:ascii="宋体" w:eastAsia="宋体" w:hAnsi="宋体"/>
                <w:b/>
                <w:bCs/>
                <w:szCs w:val="21"/>
              </w:rPr>
            </w:pPr>
          </w:p>
        </w:tc>
        <w:tc>
          <w:tcPr>
            <w:tcW w:w="421" w:type="dxa"/>
            <w:vMerge/>
            <w:tcBorders>
              <w:tl2br w:val="nil"/>
              <w:tr2bl w:val="nil"/>
            </w:tcBorders>
            <w:vAlign w:val="center"/>
          </w:tcPr>
          <w:p w14:paraId="50799ADF" w14:textId="77777777" w:rsidR="00264BD6" w:rsidRDefault="00264BD6" w:rsidP="00C41F9B">
            <w:pPr>
              <w:spacing w:line="200" w:lineRule="exact"/>
              <w:jc w:val="center"/>
              <w:rPr>
                <w:rFonts w:ascii="宋体" w:eastAsia="宋体" w:hAnsi="宋体"/>
                <w:b/>
                <w:bCs/>
                <w:szCs w:val="21"/>
              </w:rPr>
            </w:pPr>
          </w:p>
        </w:tc>
        <w:tc>
          <w:tcPr>
            <w:tcW w:w="543" w:type="dxa"/>
            <w:vMerge/>
            <w:tcBorders>
              <w:tl2br w:val="nil"/>
              <w:tr2bl w:val="nil"/>
            </w:tcBorders>
            <w:vAlign w:val="center"/>
          </w:tcPr>
          <w:p w14:paraId="64372EC2" w14:textId="77777777" w:rsidR="00264BD6" w:rsidRDefault="00264BD6" w:rsidP="00C41F9B">
            <w:pPr>
              <w:spacing w:line="200" w:lineRule="exact"/>
              <w:jc w:val="center"/>
              <w:rPr>
                <w:rFonts w:ascii="宋体" w:eastAsia="宋体" w:hAnsi="宋体"/>
                <w:b/>
                <w:bCs/>
                <w:szCs w:val="21"/>
              </w:rPr>
            </w:pPr>
          </w:p>
        </w:tc>
        <w:tc>
          <w:tcPr>
            <w:tcW w:w="1699" w:type="dxa"/>
            <w:vMerge/>
            <w:tcBorders>
              <w:tl2br w:val="nil"/>
              <w:tr2bl w:val="nil"/>
            </w:tcBorders>
            <w:vAlign w:val="center"/>
          </w:tcPr>
          <w:p w14:paraId="3409A8D6" w14:textId="77777777" w:rsidR="00264BD6" w:rsidRDefault="00264BD6" w:rsidP="00C41F9B">
            <w:pPr>
              <w:spacing w:line="200" w:lineRule="exact"/>
              <w:jc w:val="center"/>
              <w:rPr>
                <w:rFonts w:ascii="宋体" w:eastAsia="宋体" w:hAnsi="宋体"/>
                <w:b/>
                <w:bCs/>
                <w:szCs w:val="21"/>
              </w:rPr>
            </w:pPr>
          </w:p>
        </w:tc>
        <w:tc>
          <w:tcPr>
            <w:tcW w:w="268" w:type="dxa"/>
            <w:vMerge/>
            <w:tcBorders>
              <w:tl2br w:val="nil"/>
              <w:tr2bl w:val="nil"/>
            </w:tcBorders>
            <w:vAlign w:val="center"/>
          </w:tcPr>
          <w:p w14:paraId="719EE3D8" w14:textId="77777777" w:rsidR="00264BD6" w:rsidRDefault="00264BD6" w:rsidP="00C41F9B">
            <w:pPr>
              <w:spacing w:line="200" w:lineRule="exact"/>
              <w:jc w:val="center"/>
              <w:rPr>
                <w:rFonts w:ascii="宋体" w:eastAsia="宋体" w:hAnsi="宋体"/>
                <w:b/>
                <w:bCs/>
                <w:szCs w:val="21"/>
              </w:rPr>
            </w:pPr>
          </w:p>
        </w:tc>
        <w:tc>
          <w:tcPr>
            <w:tcW w:w="525" w:type="dxa"/>
            <w:vMerge/>
            <w:tcBorders>
              <w:tl2br w:val="nil"/>
              <w:tr2bl w:val="nil"/>
            </w:tcBorders>
            <w:vAlign w:val="center"/>
          </w:tcPr>
          <w:p w14:paraId="7797C7F5" w14:textId="77777777" w:rsidR="00264BD6" w:rsidRDefault="00264BD6" w:rsidP="00C41F9B">
            <w:pPr>
              <w:spacing w:line="200" w:lineRule="exact"/>
              <w:jc w:val="center"/>
              <w:rPr>
                <w:rFonts w:ascii="宋体" w:eastAsia="宋体" w:hAnsi="宋体"/>
                <w:b/>
                <w:bCs/>
                <w:szCs w:val="21"/>
              </w:rPr>
            </w:pPr>
          </w:p>
        </w:tc>
        <w:tc>
          <w:tcPr>
            <w:tcW w:w="441" w:type="dxa"/>
            <w:vMerge/>
            <w:tcBorders>
              <w:tl2br w:val="nil"/>
              <w:tr2bl w:val="nil"/>
            </w:tcBorders>
            <w:vAlign w:val="center"/>
          </w:tcPr>
          <w:p w14:paraId="14DEF0D3" w14:textId="77777777" w:rsidR="00264BD6" w:rsidRDefault="00264BD6" w:rsidP="00C41F9B">
            <w:pPr>
              <w:spacing w:line="200" w:lineRule="exact"/>
              <w:jc w:val="center"/>
              <w:rPr>
                <w:rFonts w:ascii="宋体" w:eastAsia="宋体" w:hAnsi="宋体"/>
                <w:b/>
                <w:bCs/>
                <w:szCs w:val="21"/>
              </w:rPr>
            </w:pPr>
          </w:p>
        </w:tc>
        <w:tc>
          <w:tcPr>
            <w:tcW w:w="396" w:type="dxa"/>
            <w:vMerge/>
            <w:tcBorders>
              <w:tl2br w:val="nil"/>
              <w:tr2bl w:val="nil"/>
            </w:tcBorders>
            <w:vAlign w:val="center"/>
          </w:tcPr>
          <w:p w14:paraId="47C99B01" w14:textId="77777777" w:rsidR="00264BD6" w:rsidRDefault="00264BD6" w:rsidP="00C41F9B">
            <w:pPr>
              <w:spacing w:line="200" w:lineRule="exact"/>
              <w:jc w:val="center"/>
              <w:rPr>
                <w:rFonts w:ascii="宋体" w:eastAsia="宋体" w:hAnsi="宋体"/>
                <w:b/>
                <w:bCs/>
                <w:szCs w:val="21"/>
              </w:rPr>
            </w:pPr>
          </w:p>
        </w:tc>
        <w:tc>
          <w:tcPr>
            <w:tcW w:w="372" w:type="dxa"/>
            <w:vMerge/>
            <w:tcBorders>
              <w:tl2br w:val="nil"/>
              <w:tr2bl w:val="nil"/>
            </w:tcBorders>
            <w:vAlign w:val="center"/>
          </w:tcPr>
          <w:p w14:paraId="1C4C52BA" w14:textId="77777777" w:rsidR="00264BD6" w:rsidRDefault="00264BD6" w:rsidP="00C41F9B">
            <w:pPr>
              <w:spacing w:line="200" w:lineRule="exact"/>
              <w:jc w:val="center"/>
              <w:rPr>
                <w:rFonts w:ascii="宋体" w:eastAsia="宋体" w:hAnsi="宋体"/>
                <w:b/>
                <w:bCs/>
                <w:szCs w:val="21"/>
              </w:rPr>
            </w:pPr>
          </w:p>
        </w:tc>
        <w:tc>
          <w:tcPr>
            <w:tcW w:w="605" w:type="dxa"/>
            <w:vMerge/>
            <w:tcBorders>
              <w:tl2br w:val="nil"/>
              <w:tr2bl w:val="nil"/>
            </w:tcBorders>
            <w:vAlign w:val="center"/>
          </w:tcPr>
          <w:p w14:paraId="370E697C" w14:textId="77777777" w:rsidR="00264BD6" w:rsidRDefault="00264BD6" w:rsidP="00C41F9B">
            <w:pPr>
              <w:spacing w:line="200" w:lineRule="exact"/>
              <w:jc w:val="center"/>
              <w:rPr>
                <w:rFonts w:ascii="宋体" w:eastAsia="宋体" w:hAnsi="宋体"/>
                <w:b/>
                <w:bCs/>
                <w:szCs w:val="21"/>
              </w:rPr>
            </w:pPr>
          </w:p>
        </w:tc>
        <w:tc>
          <w:tcPr>
            <w:tcW w:w="368" w:type="dxa"/>
            <w:vMerge/>
            <w:tcBorders>
              <w:tl2br w:val="nil"/>
              <w:tr2bl w:val="nil"/>
            </w:tcBorders>
            <w:vAlign w:val="center"/>
          </w:tcPr>
          <w:p w14:paraId="3EF19190" w14:textId="77777777" w:rsidR="00264BD6" w:rsidRDefault="00264BD6" w:rsidP="00C41F9B">
            <w:pPr>
              <w:spacing w:line="200" w:lineRule="exact"/>
              <w:jc w:val="center"/>
              <w:rPr>
                <w:rFonts w:ascii="宋体" w:eastAsia="宋体" w:hAnsi="宋体"/>
                <w:b/>
                <w:bCs/>
                <w:szCs w:val="21"/>
              </w:rPr>
            </w:pPr>
          </w:p>
        </w:tc>
        <w:tc>
          <w:tcPr>
            <w:tcW w:w="374" w:type="dxa"/>
            <w:vMerge/>
            <w:tcBorders>
              <w:tl2br w:val="nil"/>
              <w:tr2bl w:val="nil"/>
            </w:tcBorders>
            <w:vAlign w:val="center"/>
          </w:tcPr>
          <w:p w14:paraId="546A2125" w14:textId="77777777" w:rsidR="00264BD6" w:rsidRDefault="00264BD6" w:rsidP="00C41F9B">
            <w:pPr>
              <w:spacing w:line="200" w:lineRule="exact"/>
              <w:jc w:val="center"/>
              <w:rPr>
                <w:rFonts w:ascii="宋体" w:eastAsia="宋体" w:hAnsi="宋体"/>
                <w:b/>
                <w:bCs/>
                <w:szCs w:val="21"/>
              </w:rPr>
            </w:pPr>
          </w:p>
        </w:tc>
        <w:tc>
          <w:tcPr>
            <w:tcW w:w="357" w:type="dxa"/>
            <w:vMerge/>
            <w:tcBorders>
              <w:tl2br w:val="nil"/>
              <w:tr2bl w:val="nil"/>
            </w:tcBorders>
            <w:vAlign w:val="center"/>
          </w:tcPr>
          <w:p w14:paraId="06866E7F" w14:textId="77777777" w:rsidR="00264BD6" w:rsidRDefault="00264BD6" w:rsidP="00C41F9B">
            <w:pPr>
              <w:spacing w:line="200" w:lineRule="exact"/>
              <w:jc w:val="center"/>
              <w:rPr>
                <w:rFonts w:ascii="宋体" w:eastAsia="宋体" w:hAnsi="宋体"/>
                <w:b/>
                <w:bCs/>
                <w:szCs w:val="21"/>
              </w:rPr>
            </w:pPr>
          </w:p>
        </w:tc>
        <w:tc>
          <w:tcPr>
            <w:tcW w:w="359" w:type="dxa"/>
            <w:vMerge/>
            <w:tcBorders>
              <w:tl2br w:val="nil"/>
              <w:tr2bl w:val="nil"/>
            </w:tcBorders>
            <w:vAlign w:val="center"/>
          </w:tcPr>
          <w:p w14:paraId="6E49C0BF" w14:textId="77777777" w:rsidR="00264BD6" w:rsidRDefault="00264BD6" w:rsidP="00C41F9B">
            <w:pPr>
              <w:spacing w:line="200" w:lineRule="exact"/>
              <w:jc w:val="center"/>
              <w:rPr>
                <w:rFonts w:ascii="宋体" w:eastAsia="宋体" w:hAnsi="宋体"/>
                <w:b/>
                <w:bCs/>
                <w:szCs w:val="21"/>
              </w:rPr>
            </w:pPr>
          </w:p>
        </w:tc>
        <w:tc>
          <w:tcPr>
            <w:tcW w:w="332" w:type="dxa"/>
            <w:vMerge/>
            <w:tcBorders>
              <w:tl2br w:val="nil"/>
              <w:tr2bl w:val="nil"/>
            </w:tcBorders>
            <w:vAlign w:val="center"/>
          </w:tcPr>
          <w:p w14:paraId="1E744B96" w14:textId="77777777" w:rsidR="00264BD6" w:rsidRDefault="00264BD6" w:rsidP="00C41F9B">
            <w:pPr>
              <w:spacing w:line="200" w:lineRule="exact"/>
              <w:jc w:val="center"/>
              <w:rPr>
                <w:rFonts w:ascii="宋体" w:eastAsia="宋体" w:hAnsi="宋体"/>
                <w:b/>
                <w:bCs/>
                <w:szCs w:val="21"/>
              </w:rPr>
            </w:pPr>
          </w:p>
        </w:tc>
        <w:tc>
          <w:tcPr>
            <w:tcW w:w="744" w:type="dxa"/>
            <w:tcBorders>
              <w:tl2br w:val="nil"/>
              <w:tr2bl w:val="nil"/>
            </w:tcBorders>
            <w:vAlign w:val="center"/>
          </w:tcPr>
          <w:p w14:paraId="6E84780E"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闭卷</w:t>
            </w:r>
          </w:p>
        </w:tc>
        <w:tc>
          <w:tcPr>
            <w:tcW w:w="529" w:type="dxa"/>
            <w:tcBorders>
              <w:tl2br w:val="nil"/>
              <w:tr2bl w:val="nil"/>
            </w:tcBorders>
            <w:vAlign w:val="center"/>
          </w:tcPr>
          <w:p w14:paraId="6AFEA4A0" w14:textId="77777777" w:rsidR="00264BD6" w:rsidRDefault="00264BD6" w:rsidP="00C41F9B">
            <w:pPr>
              <w:spacing w:line="200" w:lineRule="exact"/>
              <w:jc w:val="center"/>
              <w:rPr>
                <w:rFonts w:ascii="宋体" w:eastAsia="宋体" w:hAnsi="宋体"/>
                <w:b/>
                <w:bCs/>
                <w:szCs w:val="21"/>
              </w:rPr>
            </w:pPr>
            <w:r>
              <w:rPr>
                <w:rFonts w:ascii="宋体" w:eastAsia="宋体" w:hAnsi="宋体" w:hint="eastAsia"/>
                <w:b/>
                <w:bCs/>
                <w:szCs w:val="21"/>
              </w:rPr>
              <w:t>开卷</w:t>
            </w:r>
          </w:p>
        </w:tc>
      </w:tr>
      <w:tr w:rsidR="00264BD6" w14:paraId="1DD4165B" w14:textId="77777777" w:rsidTr="00C41F9B">
        <w:trPr>
          <w:trHeight w:val="23"/>
          <w:jc w:val="center"/>
        </w:trPr>
        <w:tc>
          <w:tcPr>
            <w:tcW w:w="441" w:type="dxa"/>
            <w:vMerge w:val="restart"/>
            <w:tcBorders>
              <w:tl2br w:val="nil"/>
              <w:tr2bl w:val="nil"/>
            </w:tcBorders>
            <w:vAlign w:val="center"/>
          </w:tcPr>
          <w:p w14:paraId="4C713A45" w14:textId="77777777" w:rsidR="00264BD6" w:rsidRDefault="00264BD6" w:rsidP="00C41F9B">
            <w:pPr>
              <w:jc w:val="center"/>
              <w:rPr>
                <w:rFonts w:ascii="宋体" w:eastAsia="宋体" w:hAnsi="宋体"/>
                <w:szCs w:val="21"/>
              </w:rPr>
            </w:pPr>
            <w:r>
              <w:rPr>
                <w:rFonts w:ascii="宋体" w:eastAsia="宋体" w:hAnsi="宋体"/>
                <w:szCs w:val="21"/>
              </w:rPr>
              <w:t>公</w:t>
            </w:r>
          </w:p>
          <w:p w14:paraId="2ED5436E" w14:textId="77777777" w:rsidR="00264BD6" w:rsidRDefault="00264BD6" w:rsidP="00C41F9B">
            <w:pPr>
              <w:jc w:val="center"/>
              <w:rPr>
                <w:rFonts w:ascii="宋体" w:eastAsia="宋体" w:hAnsi="宋体"/>
                <w:szCs w:val="21"/>
              </w:rPr>
            </w:pPr>
            <w:r>
              <w:rPr>
                <w:rFonts w:ascii="宋体" w:eastAsia="宋体" w:hAnsi="宋体"/>
                <w:szCs w:val="21"/>
              </w:rPr>
              <w:t>共</w:t>
            </w:r>
          </w:p>
          <w:p w14:paraId="4688AF0C" w14:textId="77777777" w:rsidR="00264BD6" w:rsidRDefault="00264BD6" w:rsidP="00C41F9B">
            <w:pPr>
              <w:jc w:val="center"/>
              <w:rPr>
                <w:rFonts w:ascii="宋体" w:eastAsia="宋体" w:hAnsi="宋体"/>
                <w:szCs w:val="21"/>
              </w:rPr>
            </w:pPr>
            <w:r>
              <w:rPr>
                <w:rFonts w:ascii="宋体" w:eastAsia="宋体" w:hAnsi="宋体"/>
                <w:szCs w:val="21"/>
              </w:rPr>
              <w:t>基</w:t>
            </w:r>
          </w:p>
          <w:p w14:paraId="04B04245" w14:textId="77777777" w:rsidR="00264BD6" w:rsidRDefault="00264BD6" w:rsidP="00C41F9B">
            <w:pPr>
              <w:jc w:val="center"/>
              <w:rPr>
                <w:rFonts w:ascii="宋体" w:eastAsia="宋体" w:hAnsi="宋体"/>
                <w:szCs w:val="21"/>
              </w:rPr>
            </w:pPr>
            <w:proofErr w:type="gramStart"/>
            <w:r>
              <w:rPr>
                <w:rFonts w:ascii="宋体" w:eastAsia="宋体" w:hAnsi="宋体"/>
                <w:szCs w:val="21"/>
              </w:rPr>
              <w:t>础</w:t>
            </w:r>
            <w:proofErr w:type="gramEnd"/>
          </w:p>
          <w:p w14:paraId="78EAFB8C" w14:textId="77777777" w:rsidR="00264BD6" w:rsidRDefault="00264BD6" w:rsidP="00C41F9B">
            <w:pPr>
              <w:jc w:val="center"/>
              <w:rPr>
                <w:rFonts w:ascii="宋体" w:eastAsia="宋体" w:hAnsi="宋体"/>
                <w:szCs w:val="21"/>
              </w:rPr>
            </w:pPr>
            <w:r>
              <w:rPr>
                <w:rFonts w:ascii="宋体" w:eastAsia="宋体" w:hAnsi="宋体"/>
                <w:szCs w:val="21"/>
              </w:rPr>
              <w:t>课</w:t>
            </w:r>
          </w:p>
        </w:tc>
        <w:tc>
          <w:tcPr>
            <w:tcW w:w="421" w:type="dxa"/>
            <w:tcBorders>
              <w:tl2br w:val="nil"/>
              <w:tr2bl w:val="nil"/>
            </w:tcBorders>
            <w:vAlign w:val="center"/>
          </w:tcPr>
          <w:p w14:paraId="69C129AF"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w:t>
            </w:r>
          </w:p>
        </w:tc>
        <w:tc>
          <w:tcPr>
            <w:tcW w:w="543" w:type="dxa"/>
            <w:tcBorders>
              <w:tl2br w:val="nil"/>
              <w:tr2bl w:val="nil"/>
            </w:tcBorders>
            <w:vAlign w:val="center"/>
          </w:tcPr>
          <w:p w14:paraId="32691A48"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00001</w:t>
            </w:r>
          </w:p>
        </w:tc>
        <w:tc>
          <w:tcPr>
            <w:tcW w:w="1699" w:type="dxa"/>
            <w:tcBorders>
              <w:tl2br w:val="nil"/>
              <w:tr2bl w:val="nil"/>
            </w:tcBorders>
            <w:shd w:val="clear" w:color="auto" w:fill="auto"/>
          </w:tcPr>
          <w:p w14:paraId="052211BA" w14:textId="77777777" w:rsidR="00264BD6" w:rsidRDefault="00264BD6" w:rsidP="00C41F9B">
            <w:pPr>
              <w:jc w:val="center"/>
              <w:rPr>
                <w:rFonts w:ascii="宋体" w:eastAsia="宋体" w:hAnsi="宋体" w:cs="仿宋_GB2312"/>
                <w:szCs w:val="21"/>
              </w:rPr>
            </w:pPr>
            <w:r>
              <w:rPr>
                <w:rFonts w:hint="eastAsia"/>
              </w:rPr>
              <w:t>形势与政策</w:t>
            </w:r>
          </w:p>
        </w:tc>
        <w:tc>
          <w:tcPr>
            <w:tcW w:w="268" w:type="dxa"/>
            <w:tcBorders>
              <w:tl2br w:val="nil"/>
              <w:tr2bl w:val="nil"/>
            </w:tcBorders>
            <w:shd w:val="clear" w:color="auto" w:fill="auto"/>
          </w:tcPr>
          <w:p w14:paraId="070ED0AF" w14:textId="77777777" w:rsidR="00264BD6" w:rsidRDefault="00264BD6" w:rsidP="00C41F9B">
            <w:pPr>
              <w:jc w:val="center"/>
              <w:rPr>
                <w:rFonts w:ascii="宋体" w:eastAsia="宋体" w:hAnsi="宋体" w:cs="仿宋_GB2312"/>
                <w:szCs w:val="21"/>
              </w:rPr>
            </w:pPr>
            <w:r>
              <w:t>2</w:t>
            </w:r>
          </w:p>
        </w:tc>
        <w:tc>
          <w:tcPr>
            <w:tcW w:w="525" w:type="dxa"/>
            <w:tcBorders>
              <w:tl2br w:val="nil"/>
              <w:tr2bl w:val="nil"/>
            </w:tcBorders>
            <w:shd w:val="clear" w:color="auto" w:fill="auto"/>
          </w:tcPr>
          <w:p w14:paraId="5E688152" w14:textId="77777777" w:rsidR="00264BD6" w:rsidRDefault="00264BD6" w:rsidP="00C41F9B">
            <w:pPr>
              <w:jc w:val="center"/>
              <w:rPr>
                <w:rFonts w:ascii="宋体" w:eastAsia="宋体" w:hAnsi="宋体" w:cs="仿宋_GB2312"/>
                <w:szCs w:val="21"/>
              </w:rPr>
            </w:pPr>
            <w:r>
              <w:t>36</w:t>
            </w:r>
          </w:p>
        </w:tc>
        <w:tc>
          <w:tcPr>
            <w:tcW w:w="441" w:type="dxa"/>
            <w:tcBorders>
              <w:tl2br w:val="nil"/>
              <w:tr2bl w:val="nil"/>
            </w:tcBorders>
          </w:tcPr>
          <w:p w14:paraId="6A360605" w14:textId="77777777" w:rsidR="00264BD6" w:rsidRDefault="00264BD6" w:rsidP="00C41F9B">
            <w:pPr>
              <w:jc w:val="center"/>
              <w:rPr>
                <w:rFonts w:ascii="宋体" w:eastAsia="宋体" w:hAnsi="宋体" w:cs="仿宋_GB2312"/>
                <w:szCs w:val="21"/>
              </w:rPr>
            </w:pPr>
            <w:r>
              <w:rPr>
                <w:rFonts w:hint="eastAsia"/>
              </w:rPr>
              <w:t>2</w:t>
            </w:r>
            <w:r>
              <w:t>8</w:t>
            </w:r>
          </w:p>
        </w:tc>
        <w:tc>
          <w:tcPr>
            <w:tcW w:w="396" w:type="dxa"/>
            <w:tcBorders>
              <w:tl2br w:val="nil"/>
              <w:tr2bl w:val="nil"/>
            </w:tcBorders>
          </w:tcPr>
          <w:p w14:paraId="3591E8DA" w14:textId="77777777" w:rsidR="00264BD6" w:rsidRDefault="00264BD6" w:rsidP="00C41F9B">
            <w:pPr>
              <w:jc w:val="center"/>
              <w:rPr>
                <w:rFonts w:ascii="宋体" w:eastAsia="宋体" w:hAnsi="宋体" w:cs="仿宋_GB2312"/>
                <w:szCs w:val="21"/>
              </w:rPr>
            </w:pPr>
            <w:r>
              <w:t>8</w:t>
            </w:r>
          </w:p>
        </w:tc>
        <w:tc>
          <w:tcPr>
            <w:tcW w:w="372" w:type="dxa"/>
            <w:tcBorders>
              <w:tl2br w:val="nil"/>
              <w:tr2bl w:val="nil"/>
            </w:tcBorders>
          </w:tcPr>
          <w:p w14:paraId="399EB06A" w14:textId="77777777" w:rsidR="00264BD6" w:rsidRDefault="00264BD6" w:rsidP="00C41F9B">
            <w:pPr>
              <w:jc w:val="center"/>
              <w:rPr>
                <w:rFonts w:ascii="宋体" w:eastAsia="宋体" w:hAnsi="宋体" w:cs="仿宋_GB2312"/>
                <w:szCs w:val="21"/>
              </w:rPr>
            </w:pPr>
          </w:p>
        </w:tc>
        <w:tc>
          <w:tcPr>
            <w:tcW w:w="605" w:type="dxa"/>
            <w:tcBorders>
              <w:tl2br w:val="nil"/>
              <w:tr2bl w:val="nil"/>
            </w:tcBorders>
          </w:tcPr>
          <w:p w14:paraId="17E29559" w14:textId="77777777" w:rsidR="00264BD6" w:rsidRDefault="00264BD6" w:rsidP="00C41F9B">
            <w:pPr>
              <w:jc w:val="center"/>
              <w:rPr>
                <w:rFonts w:ascii="宋体" w:eastAsia="宋体" w:hAnsi="宋体" w:cs="仿宋_GB2312"/>
                <w:szCs w:val="21"/>
              </w:rPr>
            </w:pPr>
            <w:r>
              <w:t>8</w:t>
            </w:r>
          </w:p>
        </w:tc>
        <w:tc>
          <w:tcPr>
            <w:tcW w:w="368" w:type="dxa"/>
            <w:tcBorders>
              <w:tl2br w:val="nil"/>
              <w:tr2bl w:val="nil"/>
            </w:tcBorders>
          </w:tcPr>
          <w:p w14:paraId="6A882BB4" w14:textId="77777777" w:rsidR="00264BD6" w:rsidRDefault="00264BD6" w:rsidP="00C41F9B">
            <w:pPr>
              <w:jc w:val="center"/>
              <w:rPr>
                <w:rFonts w:ascii="宋体" w:eastAsia="宋体" w:hAnsi="宋体" w:cs="仿宋_GB2312"/>
                <w:szCs w:val="21"/>
              </w:rPr>
            </w:pPr>
            <w:r>
              <w:t>8</w:t>
            </w:r>
          </w:p>
        </w:tc>
        <w:tc>
          <w:tcPr>
            <w:tcW w:w="374" w:type="dxa"/>
            <w:tcBorders>
              <w:tl2br w:val="nil"/>
              <w:tr2bl w:val="nil"/>
            </w:tcBorders>
          </w:tcPr>
          <w:p w14:paraId="05019753" w14:textId="77777777" w:rsidR="00264BD6" w:rsidRDefault="00264BD6" w:rsidP="00C41F9B">
            <w:pPr>
              <w:jc w:val="center"/>
              <w:rPr>
                <w:rFonts w:ascii="宋体" w:eastAsia="宋体" w:hAnsi="宋体" w:cs="仿宋_GB2312"/>
                <w:szCs w:val="21"/>
              </w:rPr>
            </w:pPr>
            <w:r>
              <w:t>8</w:t>
            </w:r>
          </w:p>
        </w:tc>
        <w:tc>
          <w:tcPr>
            <w:tcW w:w="357" w:type="dxa"/>
            <w:tcBorders>
              <w:tl2br w:val="nil"/>
              <w:tr2bl w:val="nil"/>
            </w:tcBorders>
          </w:tcPr>
          <w:p w14:paraId="2916F317" w14:textId="77777777" w:rsidR="00264BD6" w:rsidRDefault="00264BD6" w:rsidP="00C41F9B">
            <w:pPr>
              <w:jc w:val="center"/>
              <w:rPr>
                <w:rFonts w:ascii="宋体" w:eastAsia="宋体" w:hAnsi="宋体" w:cs="仿宋_GB2312"/>
                <w:szCs w:val="21"/>
              </w:rPr>
            </w:pPr>
            <w:r>
              <w:t>8</w:t>
            </w:r>
          </w:p>
        </w:tc>
        <w:tc>
          <w:tcPr>
            <w:tcW w:w="359" w:type="dxa"/>
            <w:tcBorders>
              <w:tl2br w:val="nil"/>
              <w:tr2bl w:val="nil"/>
            </w:tcBorders>
          </w:tcPr>
          <w:p w14:paraId="70788C13" w14:textId="77777777" w:rsidR="00264BD6" w:rsidRDefault="00264BD6" w:rsidP="00C41F9B">
            <w:pPr>
              <w:jc w:val="center"/>
              <w:rPr>
                <w:rFonts w:ascii="宋体" w:eastAsia="宋体" w:hAnsi="宋体" w:cs="仿宋_GB2312"/>
                <w:szCs w:val="21"/>
              </w:rPr>
            </w:pPr>
            <w:r>
              <w:t>4</w:t>
            </w:r>
          </w:p>
        </w:tc>
        <w:tc>
          <w:tcPr>
            <w:tcW w:w="332" w:type="dxa"/>
            <w:tcBorders>
              <w:tl2br w:val="nil"/>
              <w:tr2bl w:val="nil"/>
            </w:tcBorders>
          </w:tcPr>
          <w:p w14:paraId="5BA2A31F"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tcPr>
          <w:p w14:paraId="0958BD99"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tcPr>
          <w:p w14:paraId="2C6E4830" w14:textId="77777777" w:rsidR="00264BD6" w:rsidRDefault="00264BD6" w:rsidP="00C41F9B">
            <w:pPr>
              <w:jc w:val="center"/>
              <w:rPr>
                <w:rFonts w:ascii="宋体" w:eastAsia="宋体" w:hAnsi="宋体" w:cs="仿宋_GB2312"/>
                <w:sz w:val="24"/>
                <w:szCs w:val="24"/>
              </w:rPr>
            </w:pPr>
          </w:p>
        </w:tc>
      </w:tr>
      <w:tr w:rsidR="00264BD6" w14:paraId="247AD46C" w14:textId="77777777" w:rsidTr="00C41F9B">
        <w:trPr>
          <w:trHeight w:val="23"/>
          <w:jc w:val="center"/>
        </w:trPr>
        <w:tc>
          <w:tcPr>
            <w:tcW w:w="441" w:type="dxa"/>
            <w:vMerge/>
            <w:tcBorders>
              <w:tl2br w:val="nil"/>
              <w:tr2bl w:val="nil"/>
            </w:tcBorders>
            <w:vAlign w:val="center"/>
          </w:tcPr>
          <w:p w14:paraId="6C6A6E62" w14:textId="77777777" w:rsidR="00264BD6" w:rsidRDefault="00264BD6" w:rsidP="00C41F9B">
            <w:pPr>
              <w:jc w:val="center"/>
              <w:rPr>
                <w:rFonts w:ascii="宋体" w:eastAsia="宋体" w:hAnsi="宋体"/>
                <w:szCs w:val="21"/>
              </w:rPr>
            </w:pPr>
          </w:p>
        </w:tc>
        <w:tc>
          <w:tcPr>
            <w:tcW w:w="421" w:type="dxa"/>
            <w:tcBorders>
              <w:tl2br w:val="nil"/>
              <w:tr2bl w:val="nil"/>
            </w:tcBorders>
            <w:vAlign w:val="center"/>
          </w:tcPr>
          <w:p w14:paraId="4A1990D3"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2</w:t>
            </w:r>
          </w:p>
        </w:tc>
        <w:tc>
          <w:tcPr>
            <w:tcW w:w="543" w:type="dxa"/>
            <w:tcBorders>
              <w:tl2br w:val="nil"/>
              <w:tr2bl w:val="nil"/>
            </w:tcBorders>
            <w:vAlign w:val="center"/>
          </w:tcPr>
          <w:p w14:paraId="51D5C5CB"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00002</w:t>
            </w:r>
          </w:p>
        </w:tc>
        <w:tc>
          <w:tcPr>
            <w:tcW w:w="1699" w:type="dxa"/>
            <w:tcBorders>
              <w:tl2br w:val="nil"/>
              <w:tr2bl w:val="nil"/>
            </w:tcBorders>
            <w:shd w:val="clear" w:color="auto" w:fill="auto"/>
          </w:tcPr>
          <w:p w14:paraId="1111E01B" w14:textId="77777777" w:rsidR="00264BD6" w:rsidRDefault="00264BD6" w:rsidP="00C41F9B">
            <w:pPr>
              <w:jc w:val="center"/>
              <w:rPr>
                <w:rFonts w:ascii="宋体" w:eastAsia="宋体" w:hAnsi="宋体" w:cs="仿宋_GB2312"/>
                <w:szCs w:val="21"/>
              </w:rPr>
            </w:pPr>
            <w:r>
              <w:rPr>
                <w:rFonts w:hint="eastAsia"/>
              </w:rPr>
              <w:t>马克思主义基本原理</w:t>
            </w:r>
          </w:p>
        </w:tc>
        <w:tc>
          <w:tcPr>
            <w:tcW w:w="268" w:type="dxa"/>
            <w:tcBorders>
              <w:tl2br w:val="nil"/>
              <w:tr2bl w:val="nil"/>
            </w:tcBorders>
            <w:shd w:val="clear" w:color="auto" w:fill="auto"/>
          </w:tcPr>
          <w:p w14:paraId="75CF19BD" w14:textId="77777777" w:rsidR="00264BD6" w:rsidRDefault="00264BD6" w:rsidP="00C41F9B">
            <w:pPr>
              <w:jc w:val="center"/>
              <w:rPr>
                <w:rFonts w:ascii="宋体" w:eastAsia="宋体" w:hAnsi="宋体" w:cs="仿宋_GB2312"/>
                <w:szCs w:val="21"/>
              </w:rPr>
            </w:pPr>
            <w:r>
              <w:t>3</w:t>
            </w:r>
          </w:p>
        </w:tc>
        <w:tc>
          <w:tcPr>
            <w:tcW w:w="525" w:type="dxa"/>
            <w:tcBorders>
              <w:tl2br w:val="nil"/>
              <w:tr2bl w:val="nil"/>
            </w:tcBorders>
            <w:shd w:val="clear" w:color="auto" w:fill="auto"/>
          </w:tcPr>
          <w:p w14:paraId="251B4EC3" w14:textId="77777777" w:rsidR="00264BD6" w:rsidRDefault="00264BD6" w:rsidP="00C41F9B">
            <w:pPr>
              <w:jc w:val="center"/>
              <w:rPr>
                <w:rFonts w:ascii="宋体" w:eastAsia="宋体" w:hAnsi="宋体" w:cs="仿宋_GB2312"/>
                <w:szCs w:val="21"/>
              </w:rPr>
            </w:pPr>
            <w:r>
              <w:t>54</w:t>
            </w:r>
          </w:p>
        </w:tc>
        <w:tc>
          <w:tcPr>
            <w:tcW w:w="441" w:type="dxa"/>
            <w:tcBorders>
              <w:tl2br w:val="nil"/>
              <w:tr2bl w:val="nil"/>
            </w:tcBorders>
          </w:tcPr>
          <w:p w14:paraId="23A96649" w14:textId="77777777" w:rsidR="00264BD6" w:rsidRDefault="00264BD6" w:rsidP="00C41F9B">
            <w:pPr>
              <w:jc w:val="center"/>
              <w:rPr>
                <w:rFonts w:ascii="宋体" w:eastAsia="宋体" w:hAnsi="宋体" w:cs="仿宋_GB2312"/>
                <w:szCs w:val="21"/>
              </w:rPr>
            </w:pPr>
            <w:r>
              <w:rPr>
                <w:rFonts w:hint="eastAsia"/>
              </w:rPr>
              <w:t>46</w:t>
            </w:r>
          </w:p>
        </w:tc>
        <w:tc>
          <w:tcPr>
            <w:tcW w:w="396" w:type="dxa"/>
            <w:tcBorders>
              <w:tl2br w:val="nil"/>
              <w:tr2bl w:val="nil"/>
            </w:tcBorders>
          </w:tcPr>
          <w:p w14:paraId="34C5B106" w14:textId="77777777" w:rsidR="00264BD6" w:rsidRDefault="00264BD6" w:rsidP="00C41F9B">
            <w:pPr>
              <w:jc w:val="center"/>
              <w:rPr>
                <w:rFonts w:ascii="宋体" w:eastAsia="宋体" w:hAnsi="宋体" w:cs="仿宋_GB2312"/>
                <w:szCs w:val="21"/>
              </w:rPr>
            </w:pPr>
            <w:r>
              <w:t>8</w:t>
            </w:r>
          </w:p>
        </w:tc>
        <w:tc>
          <w:tcPr>
            <w:tcW w:w="372" w:type="dxa"/>
            <w:tcBorders>
              <w:tl2br w:val="nil"/>
              <w:tr2bl w:val="nil"/>
            </w:tcBorders>
          </w:tcPr>
          <w:p w14:paraId="1F24F6FE" w14:textId="77777777" w:rsidR="00264BD6" w:rsidRDefault="00264BD6" w:rsidP="00C41F9B">
            <w:pPr>
              <w:jc w:val="center"/>
              <w:rPr>
                <w:rFonts w:ascii="宋体" w:eastAsia="宋体" w:hAnsi="宋体" w:cs="仿宋_GB2312"/>
                <w:szCs w:val="21"/>
              </w:rPr>
            </w:pPr>
          </w:p>
        </w:tc>
        <w:tc>
          <w:tcPr>
            <w:tcW w:w="605" w:type="dxa"/>
            <w:tcBorders>
              <w:tl2br w:val="nil"/>
              <w:tr2bl w:val="nil"/>
            </w:tcBorders>
          </w:tcPr>
          <w:p w14:paraId="68243082" w14:textId="77777777" w:rsidR="00264BD6" w:rsidRDefault="00264BD6" w:rsidP="00C41F9B">
            <w:pPr>
              <w:jc w:val="center"/>
              <w:rPr>
                <w:rFonts w:ascii="宋体" w:eastAsia="宋体" w:hAnsi="宋体" w:cs="仿宋_GB2312"/>
                <w:szCs w:val="21"/>
              </w:rPr>
            </w:pPr>
            <w:r>
              <w:t>54</w:t>
            </w:r>
          </w:p>
        </w:tc>
        <w:tc>
          <w:tcPr>
            <w:tcW w:w="368" w:type="dxa"/>
            <w:tcBorders>
              <w:tl2br w:val="nil"/>
              <w:tr2bl w:val="nil"/>
            </w:tcBorders>
          </w:tcPr>
          <w:p w14:paraId="4F65DAF2" w14:textId="77777777" w:rsidR="00264BD6" w:rsidRDefault="00264BD6" w:rsidP="00C41F9B">
            <w:pPr>
              <w:jc w:val="center"/>
              <w:rPr>
                <w:rFonts w:ascii="宋体" w:eastAsia="宋体" w:hAnsi="宋体" w:cs="仿宋_GB2312"/>
                <w:szCs w:val="21"/>
              </w:rPr>
            </w:pPr>
          </w:p>
        </w:tc>
        <w:tc>
          <w:tcPr>
            <w:tcW w:w="374" w:type="dxa"/>
            <w:tcBorders>
              <w:tl2br w:val="nil"/>
              <w:tr2bl w:val="nil"/>
            </w:tcBorders>
          </w:tcPr>
          <w:p w14:paraId="118D4916" w14:textId="77777777" w:rsidR="00264BD6" w:rsidRDefault="00264BD6" w:rsidP="00C41F9B">
            <w:pPr>
              <w:jc w:val="center"/>
              <w:rPr>
                <w:rFonts w:ascii="宋体" w:eastAsia="宋体" w:hAnsi="宋体" w:cs="仿宋_GB2312"/>
                <w:szCs w:val="21"/>
              </w:rPr>
            </w:pPr>
          </w:p>
        </w:tc>
        <w:tc>
          <w:tcPr>
            <w:tcW w:w="357" w:type="dxa"/>
            <w:tcBorders>
              <w:tl2br w:val="nil"/>
              <w:tr2bl w:val="nil"/>
            </w:tcBorders>
          </w:tcPr>
          <w:p w14:paraId="74399C4B" w14:textId="77777777" w:rsidR="00264BD6" w:rsidRDefault="00264BD6" w:rsidP="00C41F9B">
            <w:pPr>
              <w:jc w:val="center"/>
              <w:rPr>
                <w:rFonts w:ascii="宋体" w:eastAsia="宋体" w:hAnsi="宋体" w:cs="仿宋_GB2312"/>
                <w:szCs w:val="21"/>
              </w:rPr>
            </w:pPr>
          </w:p>
        </w:tc>
        <w:tc>
          <w:tcPr>
            <w:tcW w:w="359" w:type="dxa"/>
            <w:tcBorders>
              <w:tl2br w:val="nil"/>
              <w:tr2bl w:val="nil"/>
            </w:tcBorders>
          </w:tcPr>
          <w:p w14:paraId="612DD823"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tcPr>
          <w:p w14:paraId="36C9B053"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tcPr>
          <w:p w14:paraId="727E326C"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tcPr>
          <w:p w14:paraId="6E614401" w14:textId="77777777" w:rsidR="00264BD6" w:rsidRDefault="00264BD6" w:rsidP="00C41F9B">
            <w:pPr>
              <w:jc w:val="center"/>
              <w:rPr>
                <w:rFonts w:ascii="宋体" w:eastAsia="宋体" w:hAnsi="宋体" w:cs="仿宋_GB2312"/>
                <w:sz w:val="24"/>
                <w:szCs w:val="24"/>
              </w:rPr>
            </w:pPr>
          </w:p>
        </w:tc>
      </w:tr>
      <w:tr w:rsidR="00264BD6" w14:paraId="6D794302" w14:textId="77777777" w:rsidTr="00C41F9B">
        <w:trPr>
          <w:trHeight w:val="23"/>
          <w:jc w:val="center"/>
        </w:trPr>
        <w:tc>
          <w:tcPr>
            <w:tcW w:w="441" w:type="dxa"/>
            <w:vMerge/>
            <w:tcBorders>
              <w:tl2br w:val="nil"/>
              <w:tr2bl w:val="nil"/>
            </w:tcBorders>
            <w:vAlign w:val="center"/>
          </w:tcPr>
          <w:p w14:paraId="17340908" w14:textId="77777777" w:rsidR="00264BD6" w:rsidRDefault="00264BD6" w:rsidP="00C41F9B">
            <w:pPr>
              <w:jc w:val="center"/>
              <w:rPr>
                <w:rFonts w:ascii="宋体" w:eastAsia="宋体" w:hAnsi="宋体"/>
                <w:szCs w:val="21"/>
              </w:rPr>
            </w:pPr>
          </w:p>
        </w:tc>
        <w:tc>
          <w:tcPr>
            <w:tcW w:w="421" w:type="dxa"/>
            <w:tcBorders>
              <w:tl2br w:val="nil"/>
              <w:tr2bl w:val="nil"/>
            </w:tcBorders>
            <w:shd w:val="clear" w:color="auto" w:fill="auto"/>
            <w:vAlign w:val="center"/>
          </w:tcPr>
          <w:p w14:paraId="424B2A8F"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3</w:t>
            </w:r>
          </w:p>
        </w:tc>
        <w:tc>
          <w:tcPr>
            <w:tcW w:w="543" w:type="dxa"/>
            <w:tcBorders>
              <w:tl2br w:val="nil"/>
              <w:tr2bl w:val="nil"/>
            </w:tcBorders>
            <w:vAlign w:val="center"/>
          </w:tcPr>
          <w:p w14:paraId="58AC81B2"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00003</w:t>
            </w:r>
          </w:p>
        </w:tc>
        <w:tc>
          <w:tcPr>
            <w:tcW w:w="1699" w:type="dxa"/>
            <w:tcBorders>
              <w:tl2br w:val="nil"/>
              <w:tr2bl w:val="nil"/>
            </w:tcBorders>
            <w:shd w:val="clear" w:color="auto" w:fill="auto"/>
          </w:tcPr>
          <w:p w14:paraId="6CF86A05" w14:textId="77777777" w:rsidR="00264BD6" w:rsidRDefault="00264BD6" w:rsidP="00C41F9B">
            <w:pPr>
              <w:spacing w:before="12"/>
              <w:jc w:val="center"/>
              <w:rPr>
                <w:rFonts w:ascii="宋体" w:eastAsia="宋体" w:hAnsi="宋体" w:cs="仿宋_GB2312"/>
                <w:szCs w:val="21"/>
              </w:rPr>
            </w:pPr>
            <w:r>
              <w:rPr>
                <w:rFonts w:hint="eastAsia"/>
              </w:rPr>
              <w:t>习近平新时代中国特色社会主义思想概论</w:t>
            </w:r>
          </w:p>
        </w:tc>
        <w:tc>
          <w:tcPr>
            <w:tcW w:w="268" w:type="dxa"/>
            <w:tcBorders>
              <w:tl2br w:val="nil"/>
              <w:tr2bl w:val="nil"/>
            </w:tcBorders>
            <w:shd w:val="clear" w:color="auto" w:fill="auto"/>
          </w:tcPr>
          <w:p w14:paraId="11083249" w14:textId="77777777" w:rsidR="00264BD6" w:rsidRDefault="00264BD6" w:rsidP="00C41F9B">
            <w:pPr>
              <w:jc w:val="center"/>
              <w:rPr>
                <w:rFonts w:ascii="宋体" w:eastAsia="宋体" w:hAnsi="宋体" w:cs="仿宋_GB2312"/>
                <w:szCs w:val="21"/>
              </w:rPr>
            </w:pPr>
            <w:r>
              <w:t>3</w:t>
            </w:r>
          </w:p>
        </w:tc>
        <w:tc>
          <w:tcPr>
            <w:tcW w:w="525" w:type="dxa"/>
            <w:tcBorders>
              <w:tl2br w:val="nil"/>
              <w:tr2bl w:val="nil"/>
            </w:tcBorders>
            <w:shd w:val="clear" w:color="auto" w:fill="auto"/>
          </w:tcPr>
          <w:p w14:paraId="027DE6BA" w14:textId="77777777" w:rsidR="00264BD6" w:rsidRDefault="00264BD6" w:rsidP="00C41F9B">
            <w:pPr>
              <w:jc w:val="center"/>
              <w:rPr>
                <w:rFonts w:ascii="宋体" w:eastAsia="宋体" w:hAnsi="宋体" w:cs="仿宋_GB2312"/>
                <w:szCs w:val="21"/>
              </w:rPr>
            </w:pPr>
            <w:r>
              <w:t>54</w:t>
            </w:r>
          </w:p>
        </w:tc>
        <w:tc>
          <w:tcPr>
            <w:tcW w:w="441" w:type="dxa"/>
            <w:tcBorders>
              <w:tl2br w:val="nil"/>
              <w:tr2bl w:val="nil"/>
            </w:tcBorders>
            <w:shd w:val="clear" w:color="auto" w:fill="auto"/>
          </w:tcPr>
          <w:p w14:paraId="330916A2" w14:textId="77777777" w:rsidR="00264BD6" w:rsidRDefault="00264BD6" w:rsidP="00C41F9B">
            <w:pPr>
              <w:jc w:val="center"/>
              <w:rPr>
                <w:rFonts w:ascii="宋体" w:eastAsia="宋体" w:hAnsi="宋体" w:cs="仿宋_GB2312"/>
                <w:szCs w:val="21"/>
              </w:rPr>
            </w:pPr>
            <w:r>
              <w:rPr>
                <w:rFonts w:hint="eastAsia"/>
              </w:rPr>
              <w:t>46</w:t>
            </w:r>
          </w:p>
        </w:tc>
        <w:tc>
          <w:tcPr>
            <w:tcW w:w="396" w:type="dxa"/>
            <w:tcBorders>
              <w:tl2br w:val="nil"/>
              <w:tr2bl w:val="nil"/>
            </w:tcBorders>
            <w:shd w:val="clear" w:color="auto" w:fill="auto"/>
          </w:tcPr>
          <w:p w14:paraId="7EB60D02" w14:textId="77777777" w:rsidR="00264BD6" w:rsidRDefault="00264BD6" w:rsidP="00C41F9B">
            <w:pPr>
              <w:jc w:val="center"/>
              <w:rPr>
                <w:rFonts w:ascii="宋体" w:eastAsia="宋体" w:hAnsi="宋体" w:cs="仿宋_GB2312"/>
                <w:szCs w:val="21"/>
              </w:rPr>
            </w:pPr>
            <w:r>
              <w:t>8</w:t>
            </w:r>
          </w:p>
        </w:tc>
        <w:tc>
          <w:tcPr>
            <w:tcW w:w="372" w:type="dxa"/>
            <w:tcBorders>
              <w:tl2br w:val="nil"/>
              <w:tr2bl w:val="nil"/>
            </w:tcBorders>
            <w:shd w:val="clear" w:color="auto" w:fill="auto"/>
          </w:tcPr>
          <w:p w14:paraId="291DF380" w14:textId="77777777" w:rsidR="00264BD6" w:rsidRDefault="00264BD6" w:rsidP="00C41F9B">
            <w:pPr>
              <w:jc w:val="center"/>
              <w:rPr>
                <w:rFonts w:ascii="宋体" w:eastAsia="宋体" w:hAnsi="宋体" w:cs="仿宋_GB2312"/>
                <w:szCs w:val="21"/>
              </w:rPr>
            </w:pPr>
          </w:p>
        </w:tc>
        <w:tc>
          <w:tcPr>
            <w:tcW w:w="605" w:type="dxa"/>
            <w:tcBorders>
              <w:tl2br w:val="nil"/>
              <w:tr2bl w:val="nil"/>
            </w:tcBorders>
            <w:shd w:val="clear" w:color="auto" w:fill="auto"/>
          </w:tcPr>
          <w:p w14:paraId="7D132D05"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54</w:t>
            </w:r>
          </w:p>
        </w:tc>
        <w:tc>
          <w:tcPr>
            <w:tcW w:w="368" w:type="dxa"/>
            <w:tcBorders>
              <w:tl2br w:val="nil"/>
              <w:tr2bl w:val="nil"/>
            </w:tcBorders>
          </w:tcPr>
          <w:p w14:paraId="63B30982" w14:textId="77777777" w:rsidR="00264BD6" w:rsidRDefault="00264BD6" w:rsidP="00C41F9B">
            <w:pPr>
              <w:jc w:val="center"/>
              <w:rPr>
                <w:rFonts w:ascii="宋体" w:eastAsia="宋体" w:hAnsi="宋体" w:cs="仿宋_GB2312"/>
                <w:szCs w:val="21"/>
              </w:rPr>
            </w:pPr>
          </w:p>
        </w:tc>
        <w:tc>
          <w:tcPr>
            <w:tcW w:w="374" w:type="dxa"/>
            <w:tcBorders>
              <w:tl2br w:val="nil"/>
              <w:tr2bl w:val="nil"/>
            </w:tcBorders>
          </w:tcPr>
          <w:p w14:paraId="6680A142" w14:textId="77777777" w:rsidR="00264BD6" w:rsidRDefault="00264BD6" w:rsidP="00C41F9B">
            <w:pPr>
              <w:jc w:val="center"/>
              <w:rPr>
                <w:rFonts w:ascii="宋体" w:eastAsia="宋体" w:hAnsi="宋体" w:cs="仿宋_GB2312"/>
                <w:szCs w:val="21"/>
              </w:rPr>
            </w:pPr>
          </w:p>
        </w:tc>
        <w:tc>
          <w:tcPr>
            <w:tcW w:w="357" w:type="dxa"/>
            <w:tcBorders>
              <w:tl2br w:val="nil"/>
              <w:tr2bl w:val="nil"/>
            </w:tcBorders>
          </w:tcPr>
          <w:p w14:paraId="6FB7436E" w14:textId="77777777" w:rsidR="00264BD6" w:rsidRDefault="00264BD6" w:rsidP="00C41F9B">
            <w:pPr>
              <w:jc w:val="center"/>
              <w:rPr>
                <w:rFonts w:ascii="宋体" w:eastAsia="宋体" w:hAnsi="宋体" w:cs="仿宋_GB2312"/>
                <w:szCs w:val="21"/>
              </w:rPr>
            </w:pPr>
          </w:p>
        </w:tc>
        <w:tc>
          <w:tcPr>
            <w:tcW w:w="359" w:type="dxa"/>
            <w:tcBorders>
              <w:tl2br w:val="nil"/>
              <w:tr2bl w:val="nil"/>
            </w:tcBorders>
          </w:tcPr>
          <w:p w14:paraId="64A2C6B9"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tcPr>
          <w:p w14:paraId="53AE9979"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tcPr>
          <w:p w14:paraId="6C4290DE"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tcPr>
          <w:p w14:paraId="50BC93A7" w14:textId="77777777" w:rsidR="00264BD6" w:rsidRDefault="00264BD6" w:rsidP="00C41F9B">
            <w:pPr>
              <w:jc w:val="center"/>
              <w:rPr>
                <w:rFonts w:ascii="宋体" w:eastAsia="宋体" w:hAnsi="宋体" w:cs="仿宋_GB2312"/>
                <w:sz w:val="24"/>
                <w:szCs w:val="24"/>
              </w:rPr>
            </w:pPr>
          </w:p>
        </w:tc>
      </w:tr>
      <w:tr w:rsidR="00264BD6" w14:paraId="5775F4CC" w14:textId="77777777" w:rsidTr="00C41F9B">
        <w:trPr>
          <w:trHeight w:val="23"/>
          <w:jc w:val="center"/>
        </w:trPr>
        <w:tc>
          <w:tcPr>
            <w:tcW w:w="441" w:type="dxa"/>
            <w:vMerge/>
            <w:tcBorders>
              <w:tl2br w:val="nil"/>
              <w:tr2bl w:val="nil"/>
            </w:tcBorders>
            <w:vAlign w:val="center"/>
          </w:tcPr>
          <w:p w14:paraId="600C9FA8" w14:textId="77777777" w:rsidR="00264BD6" w:rsidRDefault="00264BD6" w:rsidP="00C41F9B">
            <w:pPr>
              <w:jc w:val="center"/>
              <w:rPr>
                <w:rFonts w:ascii="宋体" w:eastAsia="宋体" w:hAnsi="宋体"/>
                <w:szCs w:val="21"/>
              </w:rPr>
            </w:pPr>
          </w:p>
        </w:tc>
        <w:tc>
          <w:tcPr>
            <w:tcW w:w="421" w:type="dxa"/>
            <w:tcBorders>
              <w:tl2br w:val="nil"/>
              <w:tr2bl w:val="nil"/>
            </w:tcBorders>
            <w:shd w:val="clear" w:color="auto" w:fill="auto"/>
            <w:vAlign w:val="center"/>
          </w:tcPr>
          <w:p w14:paraId="5F55DAA7"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4</w:t>
            </w:r>
          </w:p>
        </w:tc>
        <w:tc>
          <w:tcPr>
            <w:tcW w:w="543" w:type="dxa"/>
            <w:tcBorders>
              <w:tl2br w:val="nil"/>
              <w:tr2bl w:val="nil"/>
            </w:tcBorders>
            <w:vAlign w:val="center"/>
          </w:tcPr>
          <w:p w14:paraId="7BB224B6"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00004</w:t>
            </w:r>
          </w:p>
        </w:tc>
        <w:tc>
          <w:tcPr>
            <w:tcW w:w="1699" w:type="dxa"/>
            <w:tcBorders>
              <w:tl2br w:val="nil"/>
              <w:tr2bl w:val="nil"/>
            </w:tcBorders>
            <w:shd w:val="clear" w:color="auto" w:fill="auto"/>
          </w:tcPr>
          <w:p w14:paraId="7C375778" w14:textId="77777777" w:rsidR="00264BD6" w:rsidRDefault="00264BD6" w:rsidP="00C41F9B">
            <w:pPr>
              <w:jc w:val="center"/>
            </w:pPr>
            <w:r>
              <w:rPr>
                <w:rFonts w:hint="eastAsia"/>
              </w:rPr>
              <w:t>思想道德与法治</w:t>
            </w:r>
          </w:p>
        </w:tc>
        <w:tc>
          <w:tcPr>
            <w:tcW w:w="268" w:type="dxa"/>
            <w:tcBorders>
              <w:tl2br w:val="nil"/>
              <w:tr2bl w:val="nil"/>
            </w:tcBorders>
            <w:shd w:val="clear" w:color="auto" w:fill="auto"/>
          </w:tcPr>
          <w:p w14:paraId="72239273" w14:textId="77777777" w:rsidR="00264BD6" w:rsidRDefault="00264BD6" w:rsidP="00C41F9B">
            <w:pPr>
              <w:jc w:val="center"/>
            </w:pPr>
            <w:r>
              <w:t>3</w:t>
            </w:r>
          </w:p>
        </w:tc>
        <w:tc>
          <w:tcPr>
            <w:tcW w:w="525" w:type="dxa"/>
            <w:tcBorders>
              <w:tl2br w:val="nil"/>
              <w:tr2bl w:val="nil"/>
            </w:tcBorders>
            <w:shd w:val="clear" w:color="auto" w:fill="auto"/>
          </w:tcPr>
          <w:p w14:paraId="59B6295B" w14:textId="77777777" w:rsidR="00264BD6" w:rsidRDefault="00264BD6" w:rsidP="00C41F9B">
            <w:pPr>
              <w:jc w:val="center"/>
            </w:pPr>
            <w:r>
              <w:t>54</w:t>
            </w:r>
          </w:p>
        </w:tc>
        <w:tc>
          <w:tcPr>
            <w:tcW w:w="441" w:type="dxa"/>
            <w:tcBorders>
              <w:tl2br w:val="nil"/>
              <w:tr2bl w:val="nil"/>
            </w:tcBorders>
            <w:shd w:val="clear" w:color="auto" w:fill="auto"/>
          </w:tcPr>
          <w:p w14:paraId="3C5D7155" w14:textId="77777777" w:rsidR="00264BD6" w:rsidRDefault="00264BD6" w:rsidP="00C41F9B">
            <w:pPr>
              <w:jc w:val="center"/>
            </w:pPr>
            <w:r>
              <w:rPr>
                <w:rFonts w:hint="eastAsia"/>
              </w:rPr>
              <w:t>46</w:t>
            </w:r>
          </w:p>
        </w:tc>
        <w:tc>
          <w:tcPr>
            <w:tcW w:w="396" w:type="dxa"/>
            <w:tcBorders>
              <w:tl2br w:val="nil"/>
              <w:tr2bl w:val="nil"/>
            </w:tcBorders>
            <w:shd w:val="clear" w:color="auto" w:fill="auto"/>
          </w:tcPr>
          <w:p w14:paraId="67D1AB95" w14:textId="77777777" w:rsidR="00264BD6" w:rsidRDefault="00264BD6" w:rsidP="00C41F9B">
            <w:pPr>
              <w:jc w:val="center"/>
            </w:pPr>
            <w:r>
              <w:t>8</w:t>
            </w:r>
          </w:p>
        </w:tc>
        <w:tc>
          <w:tcPr>
            <w:tcW w:w="372" w:type="dxa"/>
            <w:tcBorders>
              <w:tl2br w:val="nil"/>
              <w:tr2bl w:val="nil"/>
            </w:tcBorders>
            <w:shd w:val="clear" w:color="auto" w:fill="auto"/>
          </w:tcPr>
          <w:p w14:paraId="71B06DEF" w14:textId="77777777" w:rsidR="00264BD6" w:rsidRDefault="00264BD6" w:rsidP="00C41F9B">
            <w:pPr>
              <w:jc w:val="center"/>
              <w:rPr>
                <w:rFonts w:ascii="宋体" w:eastAsia="宋体" w:hAnsi="宋体" w:cs="仿宋_GB2312"/>
                <w:szCs w:val="21"/>
              </w:rPr>
            </w:pPr>
          </w:p>
        </w:tc>
        <w:tc>
          <w:tcPr>
            <w:tcW w:w="605" w:type="dxa"/>
            <w:tcBorders>
              <w:tl2br w:val="nil"/>
              <w:tr2bl w:val="nil"/>
            </w:tcBorders>
            <w:shd w:val="clear" w:color="auto" w:fill="auto"/>
          </w:tcPr>
          <w:p w14:paraId="18765EDD" w14:textId="77777777" w:rsidR="00264BD6" w:rsidRDefault="00264BD6" w:rsidP="00C41F9B">
            <w:pPr>
              <w:jc w:val="center"/>
              <w:rPr>
                <w:rFonts w:ascii="宋体" w:eastAsia="宋体" w:hAnsi="宋体" w:cs="仿宋_GB2312"/>
                <w:szCs w:val="21"/>
              </w:rPr>
            </w:pPr>
          </w:p>
        </w:tc>
        <w:tc>
          <w:tcPr>
            <w:tcW w:w="368" w:type="dxa"/>
            <w:tcBorders>
              <w:tl2br w:val="nil"/>
              <w:tr2bl w:val="nil"/>
            </w:tcBorders>
          </w:tcPr>
          <w:p w14:paraId="102213A3" w14:textId="77777777" w:rsidR="00264BD6" w:rsidRDefault="00264BD6" w:rsidP="00C41F9B">
            <w:pPr>
              <w:jc w:val="center"/>
              <w:rPr>
                <w:rFonts w:ascii="宋体" w:eastAsia="宋体" w:hAnsi="宋体" w:cs="仿宋_GB2312"/>
                <w:szCs w:val="21"/>
              </w:rPr>
            </w:pPr>
          </w:p>
        </w:tc>
        <w:tc>
          <w:tcPr>
            <w:tcW w:w="374" w:type="dxa"/>
            <w:tcBorders>
              <w:tl2br w:val="nil"/>
              <w:tr2bl w:val="nil"/>
            </w:tcBorders>
          </w:tcPr>
          <w:p w14:paraId="06581568" w14:textId="77777777" w:rsidR="00264BD6" w:rsidRDefault="00264BD6" w:rsidP="00C41F9B">
            <w:pPr>
              <w:jc w:val="center"/>
            </w:pPr>
            <w:r>
              <w:t>54</w:t>
            </w:r>
          </w:p>
        </w:tc>
        <w:tc>
          <w:tcPr>
            <w:tcW w:w="357" w:type="dxa"/>
            <w:tcBorders>
              <w:tl2br w:val="nil"/>
              <w:tr2bl w:val="nil"/>
            </w:tcBorders>
          </w:tcPr>
          <w:p w14:paraId="7C39EB4D" w14:textId="77777777" w:rsidR="00264BD6" w:rsidRDefault="00264BD6" w:rsidP="00C41F9B">
            <w:pPr>
              <w:jc w:val="center"/>
              <w:rPr>
                <w:rFonts w:ascii="宋体" w:eastAsia="宋体" w:hAnsi="宋体" w:cs="仿宋_GB2312"/>
                <w:szCs w:val="21"/>
              </w:rPr>
            </w:pPr>
          </w:p>
        </w:tc>
        <w:tc>
          <w:tcPr>
            <w:tcW w:w="359" w:type="dxa"/>
            <w:tcBorders>
              <w:tl2br w:val="nil"/>
              <w:tr2bl w:val="nil"/>
            </w:tcBorders>
          </w:tcPr>
          <w:p w14:paraId="5504F5D6"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tcPr>
          <w:p w14:paraId="3A57FF2A" w14:textId="77777777" w:rsidR="00264BD6" w:rsidRDefault="00264BD6" w:rsidP="00C41F9B">
            <w:pPr>
              <w:jc w:val="center"/>
            </w:pPr>
            <w:r>
              <w:t>√</w:t>
            </w:r>
          </w:p>
        </w:tc>
        <w:tc>
          <w:tcPr>
            <w:tcW w:w="744" w:type="dxa"/>
            <w:tcBorders>
              <w:tl2br w:val="nil"/>
              <w:tr2bl w:val="nil"/>
            </w:tcBorders>
            <w:shd w:val="clear" w:color="auto" w:fill="auto"/>
          </w:tcPr>
          <w:p w14:paraId="5CE4C1BA" w14:textId="77777777" w:rsidR="00264BD6" w:rsidRDefault="00264BD6" w:rsidP="00C41F9B">
            <w:pPr>
              <w:jc w:val="center"/>
            </w:pPr>
            <w:r>
              <w:t>√</w:t>
            </w:r>
          </w:p>
        </w:tc>
        <w:tc>
          <w:tcPr>
            <w:tcW w:w="529" w:type="dxa"/>
            <w:tcBorders>
              <w:tl2br w:val="nil"/>
              <w:tr2bl w:val="nil"/>
            </w:tcBorders>
          </w:tcPr>
          <w:p w14:paraId="4EE8E3BF" w14:textId="77777777" w:rsidR="00264BD6" w:rsidRDefault="00264BD6" w:rsidP="00C41F9B">
            <w:pPr>
              <w:jc w:val="center"/>
              <w:rPr>
                <w:rFonts w:ascii="宋体" w:eastAsia="宋体" w:hAnsi="宋体" w:cs="仿宋_GB2312"/>
                <w:sz w:val="24"/>
                <w:szCs w:val="24"/>
              </w:rPr>
            </w:pPr>
          </w:p>
        </w:tc>
      </w:tr>
      <w:tr w:rsidR="00264BD6" w14:paraId="4AC8ADF5" w14:textId="77777777" w:rsidTr="00C41F9B">
        <w:trPr>
          <w:trHeight w:val="1482"/>
          <w:jc w:val="center"/>
        </w:trPr>
        <w:tc>
          <w:tcPr>
            <w:tcW w:w="441" w:type="dxa"/>
            <w:vMerge/>
            <w:tcBorders>
              <w:tl2br w:val="nil"/>
              <w:tr2bl w:val="nil"/>
            </w:tcBorders>
            <w:vAlign w:val="center"/>
          </w:tcPr>
          <w:p w14:paraId="633D0ADA" w14:textId="77777777" w:rsidR="00264BD6" w:rsidRDefault="00264BD6" w:rsidP="00C41F9B">
            <w:pPr>
              <w:jc w:val="center"/>
              <w:rPr>
                <w:rFonts w:ascii="宋体" w:eastAsia="宋体" w:hAnsi="宋体"/>
                <w:szCs w:val="21"/>
              </w:rPr>
            </w:pPr>
          </w:p>
        </w:tc>
        <w:tc>
          <w:tcPr>
            <w:tcW w:w="421" w:type="dxa"/>
            <w:tcBorders>
              <w:tl2br w:val="nil"/>
              <w:tr2bl w:val="nil"/>
            </w:tcBorders>
            <w:shd w:val="clear" w:color="auto" w:fill="auto"/>
            <w:vAlign w:val="center"/>
          </w:tcPr>
          <w:p w14:paraId="37D637BF"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5</w:t>
            </w:r>
          </w:p>
        </w:tc>
        <w:tc>
          <w:tcPr>
            <w:tcW w:w="543" w:type="dxa"/>
            <w:tcBorders>
              <w:tl2br w:val="nil"/>
              <w:tr2bl w:val="nil"/>
            </w:tcBorders>
            <w:vAlign w:val="center"/>
          </w:tcPr>
          <w:p w14:paraId="3025591A"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00005</w:t>
            </w:r>
          </w:p>
        </w:tc>
        <w:tc>
          <w:tcPr>
            <w:tcW w:w="1699" w:type="dxa"/>
            <w:tcBorders>
              <w:tl2br w:val="nil"/>
              <w:tr2bl w:val="nil"/>
            </w:tcBorders>
            <w:shd w:val="clear" w:color="auto" w:fill="auto"/>
            <w:vAlign w:val="center"/>
          </w:tcPr>
          <w:p w14:paraId="23D8158F" w14:textId="77777777" w:rsidR="00264BD6" w:rsidRDefault="00264BD6" w:rsidP="00C41F9B">
            <w:pPr>
              <w:spacing w:before="12"/>
              <w:jc w:val="center"/>
              <w:rPr>
                <w:rFonts w:ascii="宋体" w:eastAsia="宋体" w:hAnsi="宋体" w:cs="仿宋_GB2312"/>
                <w:szCs w:val="21"/>
              </w:rPr>
            </w:pPr>
            <w:r>
              <w:rPr>
                <w:rFonts w:hint="eastAsia"/>
              </w:rPr>
              <w:t>毛泽东思想和中国特色社会主义理论体系概论</w:t>
            </w:r>
          </w:p>
        </w:tc>
        <w:tc>
          <w:tcPr>
            <w:tcW w:w="268" w:type="dxa"/>
            <w:tcBorders>
              <w:tl2br w:val="nil"/>
              <w:tr2bl w:val="nil"/>
            </w:tcBorders>
            <w:shd w:val="clear" w:color="auto" w:fill="auto"/>
            <w:vAlign w:val="center"/>
          </w:tcPr>
          <w:p w14:paraId="33BFE3FE" w14:textId="77777777" w:rsidR="00264BD6" w:rsidRDefault="00264BD6" w:rsidP="00C41F9B">
            <w:pPr>
              <w:jc w:val="center"/>
              <w:rPr>
                <w:rFonts w:ascii="宋体" w:eastAsia="宋体" w:hAnsi="宋体" w:cs="仿宋_GB2312"/>
                <w:szCs w:val="21"/>
              </w:rPr>
            </w:pPr>
            <w:r>
              <w:t>3</w:t>
            </w:r>
          </w:p>
        </w:tc>
        <w:tc>
          <w:tcPr>
            <w:tcW w:w="525" w:type="dxa"/>
            <w:tcBorders>
              <w:tl2br w:val="nil"/>
              <w:tr2bl w:val="nil"/>
            </w:tcBorders>
            <w:shd w:val="clear" w:color="auto" w:fill="auto"/>
            <w:vAlign w:val="center"/>
          </w:tcPr>
          <w:p w14:paraId="639A6754" w14:textId="77777777" w:rsidR="00264BD6" w:rsidRDefault="00264BD6" w:rsidP="00C41F9B">
            <w:pPr>
              <w:jc w:val="center"/>
              <w:rPr>
                <w:rFonts w:ascii="宋体" w:eastAsia="宋体" w:hAnsi="宋体" w:cs="仿宋_GB2312"/>
                <w:szCs w:val="21"/>
              </w:rPr>
            </w:pPr>
            <w:r>
              <w:t>54</w:t>
            </w:r>
          </w:p>
        </w:tc>
        <w:tc>
          <w:tcPr>
            <w:tcW w:w="441" w:type="dxa"/>
            <w:tcBorders>
              <w:tl2br w:val="nil"/>
              <w:tr2bl w:val="nil"/>
            </w:tcBorders>
            <w:vAlign w:val="center"/>
          </w:tcPr>
          <w:p w14:paraId="357AFC79" w14:textId="77777777" w:rsidR="00264BD6" w:rsidRDefault="00264BD6" w:rsidP="00C41F9B">
            <w:pPr>
              <w:jc w:val="center"/>
              <w:rPr>
                <w:rFonts w:ascii="宋体" w:eastAsia="宋体" w:hAnsi="宋体" w:cs="仿宋_GB2312"/>
                <w:szCs w:val="21"/>
              </w:rPr>
            </w:pPr>
            <w:r>
              <w:rPr>
                <w:rFonts w:hint="eastAsia"/>
              </w:rPr>
              <w:t>46</w:t>
            </w:r>
          </w:p>
        </w:tc>
        <w:tc>
          <w:tcPr>
            <w:tcW w:w="396" w:type="dxa"/>
            <w:tcBorders>
              <w:tl2br w:val="nil"/>
              <w:tr2bl w:val="nil"/>
            </w:tcBorders>
            <w:vAlign w:val="center"/>
          </w:tcPr>
          <w:p w14:paraId="4A348A91" w14:textId="77777777" w:rsidR="00264BD6" w:rsidRDefault="00264BD6" w:rsidP="00C41F9B">
            <w:pPr>
              <w:jc w:val="center"/>
              <w:rPr>
                <w:rFonts w:ascii="宋体" w:eastAsia="宋体" w:hAnsi="宋体" w:cs="仿宋_GB2312"/>
                <w:szCs w:val="21"/>
              </w:rPr>
            </w:pPr>
            <w:r>
              <w:t>8</w:t>
            </w:r>
          </w:p>
        </w:tc>
        <w:tc>
          <w:tcPr>
            <w:tcW w:w="372" w:type="dxa"/>
            <w:tcBorders>
              <w:tl2br w:val="nil"/>
              <w:tr2bl w:val="nil"/>
            </w:tcBorders>
            <w:vAlign w:val="center"/>
          </w:tcPr>
          <w:p w14:paraId="5CB4C9FF" w14:textId="77777777" w:rsidR="00264BD6" w:rsidRDefault="00264BD6" w:rsidP="00C41F9B">
            <w:pPr>
              <w:jc w:val="center"/>
              <w:rPr>
                <w:rFonts w:ascii="宋体" w:eastAsia="宋体" w:hAnsi="宋体" w:cs="仿宋_GB2312"/>
                <w:szCs w:val="21"/>
              </w:rPr>
            </w:pPr>
          </w:p>
        </w:tc>
        <w:tc>
          <w:tcPr>
            <w:tcW w:w="605" w:type="dxa"/>
            <w:tcBorders>
              <w:tl2br w:val="nil"/>
              <w:tr2bl w:val="nil"/>
            </w:tcBorders>
            <w:vAlign w:val="center"/>
          </w:tcPr>
          <w:p w14:paraId="1EB61601" w14:textId="77777777" w:rsidR="00264BD6" w:rsidRDefault="00264BD6" w:rsidP="00C41F9B">
            <w:pPr>
              <w:jc w:val="center"/>
              <w:rPr>
                <w:rFonts w:ascii="宋体" w:eastAsia="宋体" w:hAnsi="宋体" w:cs="仿宋_GB2312"/>
                <w:szCs w:val="21"/>
              </w:rPr>
            </w:pPr>
          </w:p>
        </w:tc>
        <w:tc>
          <w:tcPr>
            <w:tcW w:w="368" w:type="dxa"/>
            <w:tcBorders>
              <w:tl2br w:val="nil"/>
              <w:tr2bl w:val="nil"/>
            </w:tcBorders>
            <w:vAlign w:val="center"/>
          </w:tcPr>
          <w:p w14:paraId="4A76DA16"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54</w:t>
            </w:r>
          </w:p>
        </w:tc>
        <w:tc>
          <w:tcPr>
            <w:tcW w:w="374" w:type="dxa"/>
            <w:tcBorders>
              <w:tl2br w:val="nil"/>
              <w:tr2bl w:val="nil"/>
            </w:tcBorders>
            <w:vAlign w:val="center"/>
          </w:tcPr>
          <w:p w14:paraId="4C9960E6"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33272867"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0045D0E3"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116B434C"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5B01823E"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63EE5F3E" w14:textId="77777777" w:rsidR="00264BD6" w:rsidRDefault="00264BD6" w:rsidP="00C41F9B">
            <w:pPr>
              <w:jc w:val="center"/>
              <w:rPr>
                <w:rFonts w:ascii="宋体" w:eastAsia="宋体" w:hAnsi="宋体" w:cs="仿宋_GB2312"/>
                <w:sz w:val="24"/>
                <w:szCs w:val="24"/>
              </w:rPr>
            </w:pPr>
          </w:p>
        </w:tc>
      </w:tr>
      <w:tr w:rsidR="00264BD6" w14:paraId="6DC58246" w14:textId="77777777" w:rsidTr="00C41F9B">
        <w:trPr>
          <w:trHeight w:val="23"/>
          <w:jc w:val="center"/>
        </w:trPr>
        <w:tc>
          <w:tcPr>
            <w:tcW w:w="441" w:type="dxa"/>
            <w:vMerge/>
            <w:tcBorders>
              <w:tl2br w:val="nil"/>
              <w:tr2bl w:val="nil"/>
            </w:tcBorders>
            <w:vAlign w:val="center"/>
          </w:tcPr>
          <w:p w14:paraId="0FC66114" w14:textId="77777777" w:rsidR="00264BD6" w:rsidRDefault="00264BD6" w:rsidP="00C41F9B">
            <w:pPr>
              <w:jc w:val="center"/>
              <w:rPr>
                <w:rFonts w:ascii="宋体" w:eastAsia="宋体" w:hAnsi="宋体"/>
                <w:szCs w:val="21"/>
              </w:rPr>
            </w:pPr>
          </w:p>
        </w:tc>
        <w:tc>
          <w:tcPr>
            <w:tcW w:w="421" w:type="dxa"/>
            <w:tcBorders>
              <w:tl2br w:val="nil"/>
              <w:tr2bl w:val="nil"/>
            </w:tcBorders>
            <w:shd w:val="clear" w:color="auto" w:fill="auto"/>
            <w:vAlign w:val="center"/>
          </w:tcPr>
          <w:p w14:paraId="48870446"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6</w:t>
            </w:r>
          </w:p>
        </w:tc>
        <w:tc>
          <w:tcPr>
            <w:tcW w:w="543" w:type="dxa"/>
            <w:tcBorders>
              <w:tl2br w:val="nil"/>
              <w:tr2bl w:val="nil"/>
            </w:tcBorders>
            <w:vAlign w:val="center"/>
          </w:tcPr>
          <w:p w14:paraId="7EBBBA42"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00006</w:t>
            </w:r>
          </w:p>
        </w:tc>
        <w:tc>
          <w:tcPr>
            <w:tcW w:w="1699" w:type="dxa"/>
            <w:tcBorders>
              <w:tl2br w:val="nil"/>
              <w:tr2bl w:val="nil"/>
            </w:tcBorders>
            <w:shd w:val="clear" w:color="auto" w:fill="auto"/>
            <w:vAlign w:val="center"/>
          </w:tcPr>
          <w:p w14:paraId="02E56519" w14:textId="77777777" w:rsidR="00264BD6" w:rsidRDefault="00264BD6" w:rsidP="00C41F9B">
            <w:pPr>
              <w:spacing w:before="12"/>
              <w:jc w:val="center"/>
              <w:rPr>
                <w:rFonts w:ascii="宋体" w:eastAsia="宋体" w:hAnsi="宋体" w:cs="仿宋_GB2312"/>
                <w:szCs w:val="21"/>
              </w:rPr>
            </w:pPr>
            <w:r>
              <w:rPr>
                <w:rFonts w:hint="eastAsia"/>
              </w:rPr>
              <w:t>中共党史</w:t>
            </w:r>
          </w:p>
        </w:tc>
        <w:tc>
          <w:tcPr>
            <w:tcW w:w="268" w:type="dxa"/>
            <w:tcBorders>
              <w:tl2br w:val="nil"/>
              <w:tr2bl w:val="nil"/>
            </w:tcBorders>
            <w:shd w:val="clear" w:color="auto" w:fill="auto"/>
            <w:vAlign w:val="center"/>
          </w:tcPr>
          <w:p w14:paraId="356431F2" w14:textId="77777777" w:rsidR="00264BD6" w:rsidRDefault="00264BD6" w:rsidP="00C41F9B">
            <w:pPr>
              <w:jc w:val="center"/>
              <w:rPr>
                <w:rFonts w:ascii="宋体" w:eastAsia="宋体" w:hAnsi="宋体" w:cs="仿宋_GB2312"/>
                <w:szCs w:val="21"/>
              </w:rPr>
            </w:pPr>
            <w:r>
              <w:rPr>
                <w:rFonts w:hint="eastAsia"/>
              </w:rPr>
              <w:t>2</w:t>
            </w:r>
          </w:p>
        </w:tc>
        <w:tc>
          <w:tcPr>
            <w:tcW w:w="525" w:type="dxa"/>
            <w:tcBorders>
              <w:tl2br w:val="nil"/>
              <w:tr2bl w:val="nil"/>
            </w:tcBorders>
            <w:shd w:val="clear" w:color="auto" w:fill="auto"/>
            <w:vAlign w:val="center"/>
          </w:tcPr>
          <w:p w14:paraId="5FDCDDCB" w14:textId="77777777" w:rsidR="00264BD6" w:rsidRDefault="00264BD6" w:rsidP="00C41F9B">
            <w:pPr>
              <w:jc w:val="center"/>
              <w:rPr>
                <w:rFonts w:ascii="宋体" w:eastAsia="宋体" w:hAnsi="宋体" w:cs="仿宋_GB2312"/>
                <w:szCs w:val="21"/>
              </w:rPr>
            </w:pPr>
            <w:r>
              <w:rPr>
                <w:rFonts w:hint="eastAsia"/>
              </w:rPr>
              <w:t>36</w:t>
            </w:r>
          </w:p>
        </w:tc>
        <w:tc>
          <w:tcPr>
            <w:tcW w:w="441" w:type="dxa"/>
            <w:tcBorders>
              <w:tl2br w:val="nil"/>
              <w:tr2bl w:val="nil"/>
            </w:tcBorders>
            <w:vAlign w:val="center"/>
          </w:tcPr>
          <w:p w14:paraId="37358D2A"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28</w:t>
            </w:r>
          </w:p>
        </w:tc>
        <w:tc>
          <w:tcPr>
            <w:tcW w:w="396" w:type="dxa"/>
            <w:tcBorders>
              <w:tl2br w:val="nil"/>
              <w:tr2bl w:val="nil"/>
            </w:tcBorders>
            <w:vAlign w:val="center"/>
          </w:tcPr>
          <w:p w14:paraId="1C7544A0" w14:textId="77777777" w:rsidR="00264BD6" w:rsidRDefault="00264BD6" w:rsidP="00C41F9B">
            <w:pPr>
              <w:jc w:val="center"/>
              <w:rPr>
                <w:rFonts w:ascii="宋体" w:eastAsia="宋体" w:hAnsi="宋体" w:cs="仿宋_GB2312"/>
                <w:szCs w:val="21"/>
              </w:rPr>
            </w:pPr>
            <w:r>
              <w:t>8</w:t>
            </w:r>
          </w:p>
        </w:tc>
        <w:tc>
          <w:tcPr>
            <w:tcW w:w="372" w:type="dxa"/>
            <w:tcBorders>
              <w:tl2br w:val="nil"/>
              <w:tr2bl w:val="nil"/>
            </w:tcBorders>
            <w:vAlign w:val="center"/>
          </w:tcPr>
          <w:p w14:paraId="59D662B9" w14:textId="77777777" w:rsidR="00264BD6" w:rsidRDefault="00264BD6" w:rsidP="00C41F9B">
            <w:pPr>
              <w:jc w:val="center"/>
              <w:rPr>
                <w:rFonts w:ascii="宋体" w:eastAsia="宋体" w:hAnsi="宋体" w:cs="仿宋_GB2312"/>
                <w:szCs w:val="21"/>
              </w:rPr>
            </w:pPr>
          </w:p>
        </w:tc>
        <w:tc>
          <w:tcPr>
            <w:tcW w:w="605" w:type="dxa"/>
            <w:tcBorders>
              <w:tl2br w:val="nil"/>
              <w:tr2bl w:val="nil"/>
            </w:tcBorders>
            <w:vAlign w:val="center"/>
          </w:tcPr>
          <w:p w14:paraId="109640AE" w14:textId="77777777" w:rsidR="00264BD6" w:rsidRDefault="00264BD6" w:rsidP="00C41F9B">
            <w:pPr>
              <w:jc w:val="center"/>
              <w:rPr>
                <w:rFonts w:ascii="宋体" w:eastAsia="宋体" w:hAnsi="宋体" w:cs="仿宋_GB2312"/>
                <w:szCs w:val="21"/>
              </w:rPr>
            </w:pPr>
          </w:p>
        </w:tc>
        <w:tc>
          <w:tcPr>
            <w:tcW w:w="368" w:type="dxa"/>
            <w:tcBorders>
              <w:tl2br w:val="nil"/>
              <w:tr2bl w:val="nil"/>
            </w:tcBorders>
            <w:vAlign w:val="center"/>
          </w:tcPr>
          <w:p w14:paraId="6F3C1525"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36</w:t>
            </w:r>
          </w:p>
        </w:tc>
        <w:tc>
          <w:tcPr>
            <w:tcW w:w="374" w:type="dxa"/>
            <w:tcBorders>
              <w:tl2br w:val="nil"/>
              <w:tr2bl w:val="nil"/>
            </w:tcBorders>
            <w:vAlign w:val="center"/>
          </w:tcPr>
          <w:p w14:paraId="6F0426A6"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0D4B920A"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272E341E"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tcPr>
          <w:p w14:paraId="32923C5D"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tcPr>
          <w:p w14:paraId="2F2290FB"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5C20B4D0" w14:textId="77777777" w:rsidR="00264BD6" w:rsidRDefault="00264BD6" w:rsidP="00C41F9B">
            <w:pPr>
              <w:jc w:val="center"/>
              <w:rPr>
                <w:rFonts w:ascii="宋体" w:eastAsia="宋体" w:hAnsi="宋体" w:cs="仿宋_GB2312"/>
                <w:sz w:val="24"/>
                <w:szCs w:val="24"/>
              </w:rPr>
            </w:pPr>
          </w:p>
        </w:tc>
      </w:tr>
      <w:tr w:rsidR="00264BD6" w14:paraId="79DE7AF3" w14:textId="77777777" w:rsidTr="00C41F9B">
        <w:trPr>
          <w:trHeight w:val="23"/>
          <w:jc w:val="center"/>
        </w:trPr>
        <w:tc>
          <w:tcPr>
            <w:tcW w:w="441" w:type="dxa"/>
            <w:vMerge/>
            <w:tcBorders>
              <w:tl2br w:val="nil"/>
              <w:tr2bl w:val="nil"/>
            </w:tcBorders>
            <w:vAlign w:val="center"/>
          </w:tcPr>
          <w:p w14:paraId="4D23BB27" w14:textId="77777777" w:rsidR="00264BD6" w:rsidRDefault="00264BD6" w:rsidP="00C41F9B">
            <w:pPr>
              <w:jc w:val="center"/>
              <w:rPr>
                <w:rFonts w:ascii="宋体" w:eastAsia="宋体" w:hAnsi="宋体"/>
                <w:szCs w:val="21"/>
              </w:rPr>
            </w:pPr>
          </w:p>
        </w:tc>
        <w:tc>
          <w:tcPr>
            <w:tcW w:w="421" w:type="dxa"/>
            <w:tcBorders>
              <w:tl2br w:val="nil"/>
              <w:tr2bl w:val="nil"/>
            </w:tcBorders>
            <w:shd w:val="clear" w:color="auto" w:fill="auto"/>
            <w:vAlign w:val="center"/>
          </w:tcPr>
          <w:p w14:paraId="6ECFAD98"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7</w:t>
            </w:r>
          </w:p>
        </w:tc>
        <w:tc>
          <w:tcPr>
            <w:tcW w:w="543" w:type="dxa"/>
            <w:tcBorders>
              <w:tl2br w:val="nil"/>
              <w:tr2bl w:val="nil"/>
            </w:tcBorders>
            <w:vAlign w:val="center"/>
          </w:tcPr>
          <w:p w14:paraId="304385AC"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00007</w:t>
            </w:r>
          </w:p>
        </w:tc>
        <w:tc>
          <w:tcPr>
            <w:tcW w:w="1699" w:type="dxa"/>
            <w:tcBorders>
              <w:tl2br w:val="nil"/>
              <w:tr2bl w:val="nil"/>
            </w:tcBorders>
            <w:shd w:val="clear" w:color="auto" w:fill="auto"/>
            <w:vAlign w:val="center"/>
          </w:tcPr>
          <w:p w14:paraId="296BEF3A" w14:textId="77777777" w:rsidR="00264BD6" w:rsidRDefault="00264BD6" w:rsidP="00C41F9B">
            <w:pPr>
              <w:jc w:val="center"/>
              <w:rPr>
                <w:rFonts w:ascii="宋体" w:eastAsia="宋体" w:hAnsi="宋体" w:cs="仿宋_GB2312"/>
                <w:szCs w:val="21"/>
              </w:rPr>
            </w:pPr>
            <w:r>
              <w:rPr>
                <w:rFonts w:hint="eastAsia"/>
              </w:rPr>
              <w:t>中国近现代史纲要</w:t>
            </w:r>
          </w:p>
        </w:tc>
        <w:tc>
          <w:tcPr>
            <w:tcW w:w="268" w:type="dxa"/>
            <w:tcBorders>
              <w:tl2br w:val="nil"/>
              <w:tr2bl w:val="nil"/>
            </w:tcBorders>
            <w:shd w:val="clear" w:color="auto" w:fill="auto"/>
            <w:vAlign w:val="center"/>
          </w:tcPr>
          <w:p w14:paraId="2CC55272" w14:textId="77777777" w:rsidR="00264BD6" w:rsidRDefault="00264BD6" w:rsidP="00C41F9B">
            <w:pPr>
              <w:jc w:val="center"/>
              <w:rPr>
                <w:rFonts w:ascii="宋体" w:eastAsia="宋体" w:hAnsi="宋体" w:cs="仿宋_GB2312"/>
                <w:szCs w:val="21"/>
              </w:rPr>
            </w:pPr>
            <w:r>
              <w:t>3</w:t>
            </w:r>
          </w:p>
        </w:tc>
        <w:tc>
          <w:tcPr>
            <w:tcW w:w="525" w:type="dxa"/>
            <w:tcBorders>
              <w:tl2br w:val="nil"/>
              <w:tr2bl w:val="nil"/>
            </w:tcBorders>
            <w:shd w:val="clear" w:color="auto" w:fill="auto"/>
            <w:vAlign w:val="center"/>
          </w:tcPr>
          <w:p w14:paraId="28F8B91B" w14:textId="77777777" w:rsidR="00264BD6" w:rsidRDefault="00264BD6" w:rsidP="00C41F9B">
            <w:pPr>
              <w:jc w:val="center"/>
              <w:rPr>
                <w:rFonts w:ascii="宋体" w:eastAsia="宋体" w:hAnsi="宋体" w:cs="仿宋_GB2312"/>
                <w:szCs w:val="21"/>
              </w:rPr>
            </w:pPr>
            <w:r>
              <w:t>54</w:t>
            </w:r>
          </w:p>
        </w:tc>
        <w:tc>
          <w:tcPr>
            <w:tcW w:w="441" w:type="dxa"/>
            <w:tcBorders>
              <w:tl2br w:val="nil"/>
              <w:tr2bl w:val="nil"/>
            </w:tcBorders>
            <w:shd w:val="clear" w:color="auto" w:fill="auto"/>
            <w:vAlign w:val="center"/>
          </w:tcPr>
          <w:p w14:paraId="68E2048B" w14:textId="77777777" w:rsidR="00264BD6" w:rsidRDefault="00264BD6" w:rsidP="00C41F9B">
            <w:pPr>
              <w:jc w:val="center"/>
              <w:rPr>
                <w:rFonts w:ascii="宋体" w:eastAsia="宋体" w:hAnsi="宋体" w:cs="仿宋_GB2312"/>
                <w:szCs w:val="21"/>
              </w:rPr>
            </w:pPr>
            <w:r>
              <w:rPr>
                <w:rFonts w:hint="eastAsia"/>
              </w:rPr>
              <w:t>46</w:t>
            </w:r>
          </w:p>
        </w:tc>
        <w:tc>
          <w:tcPr>
            <w:tcW w:w="396" w:type="dxa"/>
            <w:tcBorders>
              <w:tl2br w:val="nil"/>
              <w:tr2bl w:val="nil"/>
            </w:tcBorders>
            <w:shd w:val="clear" w:color="auto" w:fill="auto"/>
            <w:vAlign w:val="center"/>
          </w:tcPr>
          <w:p w14:paraId="41D52A21" w14:textId="77777777" w:rsidR="00264BD6" w:rsidRDefault="00264BD6" w:rsidP="00C41F9B">
            <w:pPr>
              <w:jc w:val="center"/>
              <w:rPr>
                <w:rFonts w:ascii="宋体" w:eastAsia="宋体" w:hAnsi="宋体" w:cs="仿宋_GB2312"/>
                <w:szCs w:val="21"/>
              </w:rPr>
            </w:pPr>
            <w:r>
              <w:t>8</w:t>
            </w:r>
          </w:p>
        </w:tc>
        <w:tc>
          <w:tcPr>
            <w:tcW w:w="372" w:type="dxa"/>
            <w:tcBorders>
              <w:tl2br w:val="nil"/>
              <w:tr2bl w:val="nil"/>
            </w:tcBorders>
            <w:shd w:val="clear" w:color="auto" w:fill="auto"/>
            <w:vAlign w:val="center"/>
          </w:tcPr>
          <w:p w14:paraId="29BE0177" w14:textId="77777777" w:rsidR="00264BD6" w:rsidRDefault="00264BD6" w:rsidP="00C41F9B">
            <w:pPr>
              <w:jc w:val="center"/>
              <w:rPr>
                <w:rFonts w:ascii="宋体" w:eastAsia="宋体" w:hAnsi="宋体" w:cs="仿宋_GB2312"/>
                <w:szCs w:val="21"/>
              </w:rPr>
            </w:pPr>
          </w:p>
        </w:tc>
        <w:tc>
          <w:tcPr>
            <w:tcW w:w="605" w:type="dxa"/>
            <w:tcBorders>
              <w:tl2br w:val="nil"/>
              <w:tr2bl w:val="nil"/>
            </w:tcBorders>
            <w:shd w:val="clear" w:color="auto" w:fill="auto"/>
            <w:vAlign w:val="center"/>
          </w:tcPr>
          <w:p w14:paraId="794B0506" w14:textId="77777777" w:rsidR="00264BD6" w:rsidRDefault="00264BD6" w:rsidP="00C41F9B">
            <w:pPr>
              <w:jc w:val="center"/>
              <w:rPr>
                <w:rFonts w:ascii="宋体" w:eastAsia="宋体" w:hAnsi="宋体" w:cs="仿宋_GB2312"/>
                <w:szCs w:val="21"/>
              </w:rPr>
            </w:pPr>
          </w:p>
        </w:tc>
        <w:tc>
          <w:tcPr>
            <w:tcW w:w="368" w:type="dxa"/>
            <w:tcBorders>
              <w:tl2br w:val="nil"/>
              <w:tr2bl w:val="nil"/>
            </w:tcBorders>
            <w:shd w:val="clear" w:color="auto" w:fill="auto"/>
            <w:vAlign w:val="center"/>
          </w:tcPr>
          <w:p w14:paraId="4E0CAC5E" w14:textId="77777777" w:rsidR="00264BD6" w:rsidRDefault="00264BD6" w:rsidP="00C41F9B">
            <w:pPr>
              <w:jc w:val="center"/>
              <w:rPr>
                <w:rFonts w:ascii="宋体" w:eastAsia="宋体" w:hAnsi="宋体" w:cs="仿宋_GB2312"/>
                <w:szCs w:val="21"/>
              </w:rPr>
            </w:pPr>
            <w:r>
              <w:t>54</w:t>
            </w:r>
          </w:p>
        </w:tc>
        <w:tc>
          <w:tcPr>
            <w:tcW w:w="374" w:type="dxa"/>
            <w:tcBorders>
              <w:tl2br w:val="nil"/>
              <w:tr2bl w:val="nil"/>
            </w:tcBorders>
            <w:vAlign w:val="center"/>
          </w:tcPr>
          <w:p w14:paraId="573D6F49"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6AE314E4"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24A552B6"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7562C889"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69B4275A"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3F56A400" w14:textId="77777777" w:rsidR="00264BD6" w:rsidRDefault="00264BD6" w:rsidP="00C41F9B">
            <w:pPr>
              <w:jc w:val="center"/>
              <w:rPr>
                <w:rFonts w:ascii="宋体" w:eastAsia="宋体" w:hAnsi="宋体" w:cs="仿宋_GB2312"/>
                <w:sz w:val="24"/>
                <w:szCs w:val="24"/>
              </w:rPr>
            </w:pPr>
          </w:p>
        </w:tc>
      </w:tr>
      <w:tr w:rsidR="00264BD6" w14:paraId="5FF97DFA" w14:textId="77777777" w:rsidTr="00C41F9B">
        <w:trPr>
          <w:trHeight w:val="23"/>
          <w:jc w:val="center"/>
        </w:trPr>
        <w:tc>
          <w:tcPr>
            <w:tcW w:w="441" w:type="dxa"/>
            <w:vMerge/>
            <w:tcBorders>
              <w:tl2br w:val="nil"/>
              <w:tr2bl w:val="nil"/>
            </w:tcBorders>
            <w:vAlign w:val="center"/>
          </w:tcPr>
          <w:p w14:paraId="671FAC25" w14:textId="77777777" w:rsidR="00264BD6" w:rsidRDefault="00264BD6" w:rsidP="00C41F9B">
            <w:pPr>
              <w:jc w:val="center"/>
              <w:rPr>
                <w:rFonts w:ascii="宋体" w:eastAsia="宋体" w:hAnsi="宋体"/>
                <w:szCs w:val="21"/>
              </w:rPr>
            </w:pPr>
          </w:p>
        </w:tc>
        <w:tc>
          <w:tcPr>
            <w:tcW w:w="421" w:type="dxa"/>
            <w:tcBorders>
              <w:tl2br w:val="nil"/>
              <w:tr2bl w:val="nil"/>
            </w:tcBorders>
            <w:shd w:val="clear" w:color="auto" w:fill="auto"/>
            <w:vAlign w:val="center"/>
          </w:tcPr>
          <w:p w14:paraId="451BE8A0"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8</w:t>
            </w:r>
          </w:p>
        </w:tc>
        <w:tc>
          <w:tcPr>
            <w:tcW w:w="543" w:type="dxa"/>
            <w:tcBorders>
              <w:tl2br w:val="nil"/>
              <w:tr2bl w:val="nil"/>
            </w:tcBorders>
            <w:shd w:val="clear" w:color="auto" w:fill="auto"/>
            <w:vAlign w:val="center"/>
          </w:tcPr>
          <w:p w14:paraId="5AB80C27" w14:textId="77777777" w:rsidR="00264BD6" w:rsidRDefault="00264BD6" w:rsidP="00C41F9B">
            <w:pPr>
              <w:jc w:val="center"/>
              <w:rPr>
                <w:rFonts w:ascii="宋体" w:eastAsia="宋体" w:hAnsi="宋体" w:cs="仿宋_GB2312"/>
                <w:szCs w:val="21"/>
              </w:rPr>
            </w:pPr>
            <w:r>
              <w:rPr>
                <w:rFonts w:ascii="宋体" w:eastAsia="宋体" w:hAnsi="宋体" w:cs="仿宋_GB2312" w:hint="eastAsia"/>
                <w:snapToGrid w:val="0"/>
                <w:kern w:val="0"/>
                <w:szCs w:val="21"/>
              </w:rPr>
              <w:t>00008</w:t>
            </w:r>
          </w:p>
        </w:tc>
        <w:tc>
          <w:tcPr>
            <w:tcW w:w="1699" w:type="dxa"/>
            <w:tcBorders>
              <w:tl2br w:val="nil"/>
              <w:tr2bl w:val="nil"/>
            </w:tcBorders>
            <w:shd w:val="clear" w:color="auto" w:fill="auto"/>
            <w:vAlign w:val="center"/>
          </w:tcPr>
          <w:p w14:paraId="61B71FB0"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大学英语1</w:t>
            </w:r>
          </w:p>
        </w:tc>
        <w:tc>
          <w:tcPr>
            <w:tcW w:w="268" w:type="dxa"/>
            <w:tcBorders>
              <w:tl2br w:val="nil"/>
              <w:tr2bl w:val="nil"/>
            </w:tcBorders>
            <w:shd w:val="clear" w:color="auto" w:fill="auto"/>
            <w:vAlign w:val="center"/>
          </w:tcPr>
          <w:p w14:paraId="494795E1" w14:textId="77777777" w:rsidR="00264BD6" w:rsidRDefault="00264BD6" w:rsidP="00C41F9B">
            <w:pPr>
              <w:jc w:val="center"/>
              <w:rPr>
                <w:rFonts w:ascii="宋体" w:eastAsia="宋体" w:hAnsi="宋体" w:cs="仿宋_GB2312"/>
                <w:szCs w:val="21"/>
              </w:rPr>
            </w:pPr>
            <w:r>
              <w:rPr>
                <w:rFonts w:hint="eastAsia"/>
              </w:rPr>
              <w:t>3</w:t>
            </w:r>
          </w:p>
        </w:tc>
        <w:tc>
          <w:tcPr>
            <w:tcW w:w="525" w:type="dxa"/>
            <w:tcBorders>
              <w:tl2br w:val="nil"/>
              <w:tr2bl w:val="nil"/>
            </w:tcBorders>
            <w:shd w:val="clear" w:color="auto" w:fill="auto"/>
            <w:vAlign w:val="center"/>
          </w:tcPr>
          <w:p w14:paraId="5A4DA4A4" w14:textId="77777777" w:rsidR="00264BD6" w:rsidRDefault="00264BD6" w:rsidP="00C41F9B">
            <w:pPr>
              <w:jc w:val="center"/>
              <w:rPr>
                <w:rFonts w:ascii="宋体" w:eastAsia="宋体" w:hAnsi="宋体" w:cs="仿宋_GB2312"/>
                <w:szCs w:val="21"/>
              </w:rPr>
            </w:pPr>
            <w:r>
              <w:t>54</w:t>
            </w:r>
          </w:p>
        </w:tc>
        <w:tc>
          <w:tcPr>
            <w:tcW w:w="441" w:type="dxa"/>
            <w:tcBorders>
              <w:tl2br w:val="nil"/>
              <w:tr2bl w:val="nil"/>
            </w:tcBorders>
            <w:shd w:val="clear" w:color="auto" w:fill="auto"/>
            <w:vAlign w:val="center"/>
          </w:tcPr>
          <w:p w14:paraId="6FB2017D" w14:textId="77777777" w:rsidR="00264BD6" w:rsidRDefault="00264BD6" w:rsidP="00C41F9B">
            <w:pPr>
              <w:jc w:val="center"/>
              <w:rPr>
                <w:rFonts w:ascii="宋体" w:eastAsia="宋体" w:hAnsi="宋体" w:cs="仿宋_GB2312"/>
                <w:szCs w:val="21"/>
              </w:rPr>
            </w:pPr>
            <w:r>
              <w:t>54</w:t>
            </w:r>
          </w:p>
        </w:tc>
        <w:tc>
          <w:tcPr>
            <w:tcW w:w="396" w:type="dxa"/>
            <w:tcBorders>
              <w:tl2br w:val="nil"/>
              <w:tr2bl w:val="nil"/>
            </w:tcBorders>
            <w:shd w:val="clear" w:color="auto" w:fill="auto"/>
            <w:vAlign w:val="center"/>
          </w:tcPr>
          <w:p w14:paraId="1AF0176B" w14:textId="77777777" w:rsidR="00264BD6" w:rsidRDefault="00264BD6" w:rsidP="00C41F9B">
            <w:pPr>
              <w:jc w:val="center"/>
              <w:rPr>
                <w:rFonts w:ascii="宋体" w:eastAsia="宋体" w:hAnsi="宋体" w:cs="仿宋_GB2312"/>
                <w:szCs w:val="21"/>
              </w:rPr>
            </w:pPr>
          </w:p>
        </w:tc>
        <w:tc>
          <w:tcPr>
            <w:tcW w:w="372" w:type="dxa"/>
            <w:tcBorders>
              <w:tl2br w:val="nil"/>
              <w:tr2bl w:val="nil"/>
            </w:tcBorders>
            <w:shd w:val="clear" w:color="auto" w:fill="auto"/>
            <w:vAlign w:val="center"/>
          </w:tcPr>
          <w:p w14:paraId="07BF12DB" w14:textId="77777777" w:rsidR="00264BD6" w:rsidRDefault="00264BD6" w:rsidP="00C41F9B">
            <w:pPr>
              <w:jc w:val="center"/>
              <w:rPr>
                <w:rFonts w:ascii="宋体" w:eastAsia="宋体" w:hAnsi="宋体" w:cs="仿宋_GB2312"/>
                <w:szCs w:val="21"/>
              </w:rPr>
            </w:pPr>
          </w:p>
        </w:tc>
        <w:tc>
          <w:tcPr>
            <w:tcW w:w="605" w:type="dxa"/>
            <w:tcBorders>
              <w:tl2br w:val="nil"/>
              <w:tr2bl w:val="nil"/>
            </w:tcBorders>
            <w:shd w:val="clear" w:color="auto" w:fill="auto"/>
            <w:vAlign w:val="center"/>
          </w:tcPr>
          <w:p w14:paraId="48430AC3" w14:textId="77777777" w:rsidR="00264BD6" w:rsidRDefault="00264BD6" w:rsidP="00C41F9B">
            <w:pPr>
              <w:jc w:val="center"/>
              <w:rPr>
                <w:rFonts w:ascii="宋体" w:eastAsia="宋体" w:hAnsi="宋体" w:cs="仿宋_GB2312"/>
                <w:szCs w:val="21"/>
              </w:rPr>
            </w:pPr>
            <w:r>
              <w:rPr>
                <w:rFonts w:hint="eastAsia"/>
              </w:rPr>
              <w:t>54</w:t>
            </w:r>
          </w:p>
        </w:tc>
        <w:tc>
          <w:tcPr>
            <w:tcW w:w="368" w:type="dxa"/>
            <w:tcBorders>
              <w:tl2br w:val="nil"/>
              <w:tr2bl w:val="nil"/>
            </w:tcBorders>
            <w:shd w:val="clear" w:color="auto" w:fill="auto"/>
            <w:vAlign w:val="center"/>
          </w:tcPr>
          <w:p w14:paraId="4F00C550" w14:textId="77777777" w:rsidR="00264BD6" w:rsidRDefault="00264BD6" w:rsidP="00C41F9B">
            <w:pPr>
              <w:jc w:val="center"/>
              <w:rPr>
                <w:rFonts w:ascii="宋体" w:eastAsia="宋体" w:hAnsi="宋体" w:cs="仿宋_GB2312"/>
                <w:szCs w:val="21"/>
              </w:rPr>
            </w:pPr>
          </w:p>
        </w:tc>
        <w:tc>
          <w:tcPr>
            <w:tcW w:w="374" w:type="dxa"/>
            <w:tcBorders>
              <w:tl2br w:val="nil"/>
              <w:tr2bl w:val="nil"/>
            </w:tcBorders>
            <w:vAlign w:val="center"/>
          </w:tcPr>
          <w:p w14:paraId="6B9E6C2C"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37A8B338"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5DF04016"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64D7768A"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38EB7136"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3B62FFBB" w14:textId="77777777" w:rsidR="00264BD6" w:rsidRDefault="00264BD6" w:rsidP="00C41F9B">
            <w:pPr>
              <w:jc w:val="center"/>
              <w:rPr>
                <w:rFonts w:ascii="宋体" w:eastAsia="宋体" w:hAnsi="宋体" w:cs="仿宋_GB2312"/>
                <w:sz w:val="24"/>
                <w:szCs w:val="24"/>
              </w:rPr>
            </w:pPr>
          </w:p>
        </w:tc>
      </w:tr>
      <w:tr w:rsidR="00264BD6" w14:paraId="3B5BB34E" w14:textId="77777777" w:rsidTr="00C41F9B">
        <w:trPr>
          <w:trHeight w:val="23"/>
          <w:jc w:val="center"/>
        </w:trPr>
        <w:tc>
          <w:tcPr>
            <w:tcW w:w="441" w:type="dxa"/>
            <w:vMerge/>
            <w:tcBorders>
              <w:tl2br w:val="nil"/>
              <w:tr2bl w:val="nil"/>
            </w:tcBorders>
            <w:vAlign w:val="center"/>
          </w:tcPr>
          <w:p w14:paraId="0162BFE2" w14:textId="77777777" w:rsidR="00264BD6" w:rsidRDefault="00264BD6" w:rsidP="00C41F9B">
            <w:pPr>
              <w:jc w:val="center"/>
              <w:rPr>
                <w:rFonts w:ascii="宋体" w:eastAsia="宋体" w:hAnsi="宋体"/>
                <w:szCs w:val="21"/>
              </w:rPr>
            </w:pPr>
          </w:p>
        </w:tc>
        <w:tc>
          <w:tcPr>
            <w:tcW w:w="421" w:type="dxa"/>
            <w:tcBorders>
              <w:tl2br w:val="nil"/>
              <w:tr2bl w:val="nil"/>
            </w:tcBorders>
            <w:vAlign w:val="center"/>
          </w:tcPr>
          <w:p w14:paraId="4467EF55"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9</w:t>
            </w:r>
          </w:p>
        </w:tc>
        <w:tc>
          <w:tcPr>
            <w:tcW w:w="543" w:type="dxa"/>
            <w:tcBorders>
              <w:tl2br w:val="nil"/>
              <w:tr2bl w:val="nil"/>
            </w:tcBorders>
            <w:vAlign w:val="center"/>
          </w:tcPr>
          <w:p w14:paraId="62556C7D"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00009</w:t>
            </w:r>
          </w:p>
        </w:tc>
        <w:tc>
          <w:tcPr>
            <w:tcW w:w="1699" w:type="dxa"/>
            <w:tcBorders>
              <w:tl2br w:val="nil"/>
              <w:tr2bl w:val="nil"/>
            </w:tcBorders>
            <w:shd w:val="clear" w:color="auto" w:fill="auto"/>
            <w:vAlign w:val="center"/>
          </w:tcPr>
          <w:p w14:paraId="022FF033"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大学英语2</w:t>
            </w:r>
          </w:p>
        </w:tc>
        <w:tc>
          <w:tcPr>
            <w:tcW w:w="268" w:type="dxa"/>
            <w:tcBorders>
              <w:tl2br w:val="nil"/>
              <w:tr2bl w:val="nil"/>
            </w:tcBorders>
            <w:shd w:val="clear" w:color="auto" w:fill="auto"/>
            <w:vAlign w:val="center"/>
          </w:tcPr>
          <w:p w14:paraId="041E8084"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3</w:t>
            </w:r>
          </w:p>
        </w:tc>
        <w:tc>
          <w:tcPr>
            <w:tcW w:w="525" w:type="dxa"/>
            <w:tcBorders>
              <w:tl2br w:val="nil"/>
              <w:tr2bl w:val="nil"/>
            </w:tcBorders>
            <w:shd w:val="clear" w:color="auto" w:fill="auto"/>
            <w:vAlign w:val="center"/>
          </w:tcPr>
          <w:p w14:paraId="2134ECF9" w14:textId="77777777" w:rsidR="00264BD6" w:rsidRDefault="00264BD6" w:rsidP="00C41F9B">
            <w:pPr>
              <w:jc w:val="center"/>
              <w:rPr>
                <w:rFonts w:ascii="宋体" w:eastAsia="宋体" w:hAnsi="宋体" w:cs="仿宋_GB2312"/>
                <w:szCs w:val="21"/>
              </w:rPr>
            </w:pPr>
            <w:r>
              <w:t>54</w:t>
            </w:r>
          </w:p>
        </w:tc>
        <w:tc>
          <w:tcPr>
            <w:tcW w:w="441" w:type="dxa"/>
            <w:tcBorders>
              <w:tl2br w:val="nil"/>
              <w:tr2bl w:val="nil"/>
            </w:tcBorders>
            <w:shd w:val="clear" w:color="auto" w:fill="auto"/>
            <w:vAlign w:val="center"/>
          </w:tcPr>
          <w:p w14:paraId="0673CC97" w14:textId="77777777" w:rsidR="00264BD6" w:rsidRDefault="00264BD6" w:rsidP="00C41F9B">
            <w:pPr>
              <w:jc w:val="center"/>
              <w:rPr>
                <w:rFonts w:ascii="宋体" w:eastAsia="宋体" w:hAnsi="宋体" w:cs="仿宋_GB2312"/>
                <w:szCs w:val="21"/>
              </w:rPr>
            </w:pPr>
            <w:r>
              <w:t>54</w:t>
            </w:r>
          </w:p>
        </w:tc>
        <w:tc>
          <w:tcPr>
            <w:tcW w:w="396" w:type="dxa"/>
            <w:tcBorders>
              <w:tl2br w:val="nil"/>
              <w:tr2bl w:val="nil"/>
            </w:tcBorders>
            <w:vAlign w:val="center"/>
          </w:tcPr>
          <w:p w14:paraId="237C73AB" w14:textId="77777777" w:rsidR="00264BD6" w:rsidRDefault="00264BD6" w:rsidP="00C41F9B">
            <w:pPr>
              <w:jc w:val="center"/>
              <w:rPr>
                <w:rFonts w:ascii="宋体" w:eastAsia="宋体" w:hAnsi="宋体" w:cs="仿宋_GB2312"/>
                <w:szCs w:val="21"/>
              </w:rPr>
            </w:pPr>
          </w:p>
        </w:tc>
        <w:tc>
          <w:tcPr>
            <w:tcW w:w="372" w:type="dxa"/>
            <w:tcBorders>
              <w:tl2br w:val="nil"/>
              <w:tr2bl w:val="nil"/>
            </w:tcBorders>
            <w:vAlign w:val="center"/>
          </w:tcPr>
          <w:p w14:paraId="786E28CB" w14:textId="77777777" w:rsidR="00264BD6" w:rsidRDefault="00264BD6" w:rsidP="00C41F9B">
            <w:pPr>
              <w:jc w:val="center"/>
              <w:rPr>
                <w:rFonts w:ascii="宋体" w:eastAsia="宋体" w:hAnsi="宋体" w:cs="仿宋_GB2312"/>
                <w:szCs w:val="21"/>
              </w:rPr>
            </w:pPr>
          </w:p>
        </w:tc>
        <w:tc>
          <w:tcPr>
            <w:tcW w:w="605" w:type="dxa"/>
            <w:tcBorders>
              <w:tl2br w:val="nil"/>
              <w:tr2bl w:val="nil"/>
            </w:tcBorders>
            <w:vAlign w:val="center"/>
          </w:tcPr>
          <w:p w14:paraId="351FE8BF" w14:textId="77777777" w:rsidR="00264BD6" w:rsidRDefault="00264BD6" w:rsidP="00C41F9B">
            <w:pPr>
              <w:jc w:val="center"/>
              <w:rPr>
                <w:rFonts w:ascii="宋体" w:eastAsia="宋体" w:hAnsi="宋体" w:cs="仿宋_GB2312"/>
                <w:szCs w:val="21"/>
              </w:rPr>
            </w:pPr>
          </w:p>
        </w:tc>
        <w:tc>
          <w:tcPr>
            <w:tcW w:w="368" w:type="dxa"/>
            <w:tcBorders>
              <w:tl2br w:val="nil"/>
              <w:tr2bl w:val="nil"/>
            </w:tcBorders>
            <w:vAlign w:val="center"/>
          </w:tcPr>
          <w:p w14:paraId="2430C653"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54</w:t>
            </w:r>
          </w:p>
        </w:tc>
        <w:tc>
          <w:tcPr>
            <w:tcW w:w="374" w:type="dxa"/>
            <w:tcBorders>
              <w:tl2br w:val="nil"/>
              <w:tr2bl w:val="nil"/>
            </w:tcBorders>
            <w:vAlign w:val="center"/>
          </w:tcPr>
          <w:p w14:paraId="7E3516F2"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55BE35FA"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7D299F98"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40DC7A03"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65419F3A"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2186619E" w14:textId="77777777" w:rsidR="00264BD6" w:rsidRDefault="00264BD6" w:rsidP="00C41F9B">
            <w:pPr>
              <w:jc w:val="center"/>
              <w:rPr>
                <w:rFonts w:ascii="宋体" w:eastAsia="宋体" w:hAnsi="宋体" w:cs="仿宋_GB2312"/>
                <w:sz w:val="24"/>
                <w:szCs w:val="24"/>
              </w:rPr>
            </w:pPr>
          </w:p>
        </w:tc>
      </w:tr>
      <w:tr w:rsidR="00264BD6" w14:paraId="6EC5EC33" w14:textId="77777777" w:rsidTr="00C41F9B">
        <w:trPr>
          <w:trHeight w:val="23"/>
          <w:jc w:val="center"/>
        </w:trPr>
        <w:tc>
          <w:tcPr>
            <w:tcW w:w="441" w:type="dxa"/>
            <w:vMerge/>
            <w:tcBorders>
              <w:tl2br w:val="nil"/>
              <w:tr2bl w:val="nil"/>
            </w:tcBorders>
            <w:vAlign w:val="center"/>
          </w:tcPr>
          <w:p w14:paraId="47FA870F" w14:textId="77777777" w:rsidR="00264BD6" w:rsidRDefault="00264BD6" w:rsidP="00C41F9B">
            <w:pPr>
              <w:jc w:val="center"/>
              <w:rPr>
                <w:rFonts w:ascii="宋体" w:eastAsia="宋体" w:hAnsi="宋体"/>
                <w:szCs w:val="21"/>
              </w:rPr>
            </w:pPr>
          </w:p>
        </w:tc>
        <w:tc>
          <w:tcPr>
            <w:tcW w:w="421" w:type="dxa"/>
            <w:tcBorders>
              <w:tl2br w:val="nil"/>
              <w:tr2bl w:val="nil"/>
            </w:tcBorders>
            <w:vAlign w:val="center"/>
          </w:tcPr>
          <w:p w14:paraId="711C2E7A"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10</w:t>
            </w:r>
          </w:p>
        </w:tc>
        <w:tc>
          <w:tcPr>
            <w:tcW w:w="543" w:type="dxa"/>
            <w:tcBorders>
              <w:tl2br w:val="nil"/>
              <w:tr2bl w:val="nil"/>
            </w:tcBorders>
            <w:vAlign w:val="center"/>
          </w:tcPr>
          <w:p w14:paraId="612FEAF7"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00010</w:t>
            </w:r>
          </w:p>
        </w:tc>
        <w:tc>
          <w:tcPr>
            <w:tcW w:w="1699" w:type="dxa"/>
            <w:tcBorders>
              <w:tl2br w:val="nil"/>
              <w:tr2bl w:val="nil"/>
            </w:tcBorders>
            <w:shd w:val="clear" w:color="auto" w:fill="auto"/>
            <w:vAlign w:val="center"/>
          </w:tcPr>
          <w:p w14:paraId="0655EE42" w14:textId="77777777" w:rsidR="00264BD6" w:rsidRDefault="00264BD6" w:rsidP="00C41F9B">
            <w:pPr>
              <w:jc w:val="center"/>
              <w:rPr>
                <w:rFonts w:ascii="宋体" w:eastAsia="宋体" w:hAnsi="宋体" w:cs="仿宋_GB2312"/>
                <w:szCs w:val="21"/>
              </w:rPr>
            </w:pPr>
            <w:r>
              <w:rPr>
                <w:rFonts w:hint="eastAsia"/>
              </w:rPr>
              <w:t>计算机应用基础</w:t>
            </w:r>
          </w:p>
        </w:tc>
        <w:tc>
          <w:tcPr>
            <w:tcW w:w="268" w:type="dxa"/>
            <w:tcBorders>
              <w:tl2br w:val="nil"/>
              <w:tr2bl w:val="nil"/>
            </w:tcBorders>
            <w:shd w:val="clear" w:color="auto" w:fill="auto"/>
            <w:vAlign w:val="center"/>
          </w:tcPr>
          <w:p w14:paraId="29A21C5D" w14:textId="77777777" w:rsidR="00264BD6" w:rsidRDefault="00264BD6" w:rsidP="00C41F9B">
            <w:pPr>
              <w:jc w:val="center"/>
              <w:rPr>
                <w:rFonts w:ascii="宋体" w:eastAsia="宋体" w:hAnsi="宋体" w:cs="仿宋_GB2312"/>
                <w:szCs w:val="21"/>
              </w:rPr>
            </w:pPr>
            <w:r>
              <w:t>4</w:t>
            </w:r>
          </w:p>
        </w:tc>
        <w:tc>
          <w:tcPr>
            <w:tcW w:w="525" w:type="dxa"/>
            <w:tcBorders>
              <w:tl2br w:val="nil"/>
              <w:tr2bl w:val="nil"/>
            </w:tcBorders>
            <w:shd w:val="clear" w:color="auto" w:fill="auto"/>
            <w:vAlign w:val="center"/>
          </w:tcPr>
          <w:p w14:paraId="4B26F314" w14:textId="77777777" w:rsidR="00264BD6" w:rsidRDefault="00264BD6" w:rsidP="00C41F9B">
            <w:pPr>
              <w:jc w:val="center"/>
            </w:pPr>
            <w:r>
              <w:t>72</w:t>
            </w:r>
          </w:p>
        </w:tc>
        <w:tc>
          <w:tcPr>
            <w:tcW w:w="441" w:type="dxa"/>
            <w:tcBorders>
              <w:tl2br w:val="nil"/>
              <w:tr2bl w:val="nil"/>
            </w:tcBorders>
            <w:shd w:val="clear" w:color="auto" w:fill="auto"/>
            <w:vAlign w:val="center"/>
          </w:tcPr>
          <w:p w14:paraId="30481132" w14:textId="77777777" w:rsidR="00264BD6" w:rsidRDefault="00264BD6" w:rsidP="00C41F9B">
            <w:pPr>
              <w:jc w:val="center"/>
            </w:pPr>
            <w:r>
              <w:rPr>
                <w:rFonts w:hint="eastAsia"/>
              </w:rPr>
              <w:t>60</w:t>
            </w:r>
          </w:p>
        </w:tc>
        <w:tc>
          <w:tcPr>
            <w:tcW w:w="396" w:type="dxa"/>
            <w:tcBorders>
              <w:tl2br w:val="nil"/>
              <w:tr2bl w:val="nil"/>
            </w:tcBorders>
            <w:vAlign w:val="center"/>
          </w:tcPr>
          <w:p w14:paraId="57C87737" w14:textId="77777777" w:rsidR="00264BD6" w:rsidRDefault="00264BD6" w:rsidP="00C41F9B">
            <w:pPr>
              <w:jc w:val="center"/>
              <w:rPr>
                <w:rFonts w:ascii="宋体" w:eastAsia="宋体" w:hAnsi="宋体" w:cs="仿宋_GB2312"/>
                <w:szCs w:val="21"/>
              </w:rPr>
            </w:pPr>
          </w:p>
        </w:tc>
        <w:tc>
          <w:tcPr>
            <w:tcW w:w="372" w:type="dxa"/>
            <w:tcBorders>
              <w:tl2br w:val="nil"/>
              <w:tr2bl w:val="nil"/>
            </w:tcBorders>
            <w:vAlign w:val="center"/>
          </w:tcPr>
          <w:p w14:paraId="409260D5"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12</w:t>
            </w:r>
          </w:p>
        </w:tc>
        <w:tc>
          <w:tcPr>
            <w:tcW w:w="605" w:type="dxa"/>
            <w:tcBorders>
              <w:tl2br w:val="nil"/>
              <w:tr2bl w:val="nil"/>
            </w:tcBorders>
            <w:vAlign w:val="center"/>
          </w:tcPr>
          <w:p w14:paraId="4A999BC7" w14:textId="77777777" w:rsidR="00264BD6" w:rsidRDefault="00264BD6" w:rsidP="00C41F9B">
            <w:pPr>
              <w:jc w:val="center"/>
              <w:rPr>
                <w:rFonts w:ascii="宋体" w:eastAsia="宋体" w:hAnsi="宋体" w:cs="仿宋_GB2312"/>
                <w:szCs w:val="21"/>
              </w:rPr>
            </w:pPr>
            <w:r>
              <w:t>72</w:t>
            </w:r>
          </w:p>
        </w:tc>
        <w:tc>
          <w:tcPr>
            <w:tcW w:w="368" w:type="dxa"/>
            <w:tcBorders>
              <w:tl2br w:val="nil"/>
              <w:tr2bl w:val="nil"/>
            </w:tcBorders>
            <w:vAlign w:val="center"/>
          </w:tcPr>
          <w:p w14:paraId="01F9F751" w14:textId="77777777" w:rsidR="00264BD6" w:rsidRDefault="00264BD6" w:rsidP="00C41F9B">
            <w:pPr>
              <w:jc w:val="center"/>
              <w:rPr>
                <w:rFonts w:ascii="宋体" w:eastAsia="宋体" w:hAnsi="宋体" w:cs="仿宋_GB2312"/>
                <w:szCs w:val="21"/>
              </w:rPr>
            </w:pPr>
          </w:p>
        </w:tc>
        <w:tc>
          <w:tcPr>
            <w:tcW w:w="374" w:type="dxa"/>
            <w:tcBorders>
              <w:tl2br w:val="nil"/>
              <w:tr2bl w:val="nil"/>
            </w:tcBorders>
            <w:vAlign w:val="center"/>
          </w:tcPr>
          <w:p w14:paraId="6D917F9E"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01D9BC27"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1913D001"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281F73CF" w14:textId="77777777" w:rsidR="00264BD6" w:rsidRDefault="00264BD6" w:rsidP="00C41F9B">
            <w:pPr>
              <w:jc w:val="center"/>
            </w:pPr>
            <w:r>
              <w:t>√</w:t>
            </w:r>
          </w:p>
        </w:tc>
        <w:tc>
          <w:tcPr>
            <w:tcW w:w="744" w:type="dxa"/>
            <w:tcBorders>
              <w:tl2br w:val="nil"/>
              <w:tr2bl w:val="nil"/>
            </w:tcBorders>
            <w:shd w:val="clear" w:color="auto" w:fill="auto"/>
            <w:vAlign w:val="center"/>
          </w:tcPr>
          <w:p w14:paraId="59AA9494" w14:textId="77777777" w:rsidR="00264BD6" w:rsidRDefault="00264BD6" w:rsidP="00C41F9B">
            <w:pPr>
              <w:jc w:val="center"/>
            </w:pPr>
            <w:r>
              <w:t>√</w:t>
            </w:r>
          </w:p>
        </w:tc>
        <w:tc>
          <w:tcPr>
            <w:tcW w:w="529" w:type="dxa"/>
            <w:tcBorders>
              <w:tl2br w:val="nil"/>
              <w:tr2bl w:val="nil"/>
            </w:tcBorders>
            <w:vAlign w:val="center"/>
          </w:tcPr>
          <w:p w14:paraId="0012DD71" w14:textId="77777777" w:rsidR="00264BD6" w:rsidRDefault="00264BD6" w:rsidP="00C41F9B">
            <w:pPr>
              <w:jc w:val="center"/>
              <w:rPr>
                <w:rFonts w:ascii="宋体" w:eastAsia="宋体" w:hAnsi="宋体" w:cs="仿宋_GB2312"/>
                <w:sz w:val="24"/>
                <w:szCs w:val="24"/>
              </w:rPr>
            </w:pPr>
          </w:p>
        </w:tc>
      </w:tr>
      <w:tr w:rsidR="00264BD6" w14:paraId="536EF1CE" w14:textId="77777777" w:rsidTr="00C41F9B">
        <w:trPr>
          <w:trHeight w:val="23"/>
          <w:jc w:val="center"/>
        </w:trPr>
        <w:tc>
          <w:tcPr>
            <w:tcW w:w="441" w:type="dxa"/>
            <w:vMerge/>
            <w:tcBorders>
              <w:tl2br w:val="nil"/>
              <w:tr2bl w:val="nil"/>
            </w:tcBorders>
            <w:vAlign w:val="center"/>
          </w:tcPr>
          <w:p w14:paraId="3A034A8E" w14:textId="77777777" w:rsidR="00264BD6" w:rsidRDefault="00264BD6" w:rsidP="00C41F9B">
            <w:pPr>
              <w:jc w:val="center"/>
              <w:rPr>
                <w:rFonts w:ascii="宋体" w:eastAsia="宋体" w:hAnsi="宋体"/>
                <w:szCs w:val="21"/>
              </w:rPr>
            </w:pPr>
          </w:p>
        </w:tc>
        <w:tc>
          <w:tcPr>
            <w:tcW w:w="421" w:type="dxa"/>
            <w:tcBorders>
              <w:tl2br w:val="nil"/>
              <w:tr2bl w:val="nil"/>
            </w:tcBorders>
            <w:vAlign w:val="center"/>
          </w:tcPr>
          <w:p w14:paraId="2B4FEB99"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11</w:t>
            </w:r>
          </w:p>
        </w:tc>
        <w:tc>
          <w:tcPr>
            <w:tcW w:w="543" w:type="dxa"/>
            <w:tcBorders>
              <w:tl2br w:val="nil"/>
              <w:tr2bl w:val="nil"/>
            </w:tcBorders>
            <w:vAlign w:val="center"/>
          </w:tcPr>
          <w:p w14:paraId="340E2765"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hint="eastAsia"/>
                <w:snapToGrid w:val="0"/>
                <w:kern w:val="0"/>
                <w:szCs w:val="21"/>
              </w:rPr>
              <w:t>00012</w:t>
            </w:r>
          </w:p>
        </w:tc>
        <w:tc>
          <w:tcPr>
            <w:tcW w:w="1699" w:type="dxa"/>
            <w:tcBorders>
              <w:tl2br w:val="nil"/>
              <w:tr2bl w:val="nil"/>
            </w:tcBorders>
            <w:shd w:val="clear" w:color="auto" w:fill="auto"/>
            <w:vAlign w:val="center"/>
          </w:tcPr>
          <w:p w14:paraId="1E0A2D3A" w14:textId="77777777" w:rsidR="00264BD6" w:rsidRDefault="00264BD6" w:rsidP="00C41F9B">
            <w:pPr>
              <w:jc w:val="center"/>
              <w:rPr>
                <w:rFonts w:ascii="宋体" w:eastAsia="宋体" w:hAnsi="宋体" w:cs="仿宋_GB2312"/>
                <w:szCs w:val="21"/>
              </w:rPr>
            </w:pPr>
            <w:r>
              <w:rPr>
                <w:rFonts w:ascii="宋体" w:eastAsia="宋体" w:hAnsi="宋体" w:cs="仿宋_GB2312"/>
                <w:szCs w:val="21"/>
              </w:rPr>
              <w:t>心理健康</w:t>
            </w:r>
          </w:p>
        </w:tc>
        <w:tc>
          <w:tcPr>
            <w:tcW w:w="268" w:type="dxa"/>
            <w:tcBorders>
              <w:tl2br w:val="nil"/>
              <w:tr2bl w:val="nil"/>
            </w:tcBorders>
            <w:shd w:val="clear" w:color="auto" w:fill="auto"/>
            <w:vAlign w:val="center"/>
          </w:tcPr>
          <w:p w14:paraId="0775D441" w14:textId="77777777" w:rsidR="00264BD6" w:rsidRDefault="00264BD6" w:rsidP="00C41F9B">
            <w:pPr>
              <w:jc w:val="center"/>
              <w:rPr>
                <w:rFonts w:ascii="宋体" w:eastAsia="宋体" w:hAnsi="宋体" w:cs="仿宋_GB2312"/>
                <w:spacing w:val="-10"/>
                <w:szCs w:val="21"/>
              </w:rPr>
            </w:pPr>
            <w:r>
              <w:t>2</w:t>
            </w:r>
          </w:p>
        </w:tc>
        <w:tc>
          <w:tcPr>
            <w:tcW w:w="525" w:type="dxa"/>
            <w:tcBorders>
              <w:tl2br w:val="nil"/>
              <w:tr2bl w:val="nil"/>
            </w:tcBorders>
            <w:shd w:val="clear" w:color="auto" w:fill="auto"/>
            <w:vAlign w:val="center"/>
          </w:tcPr>
          <w:p w14:paraId="4E5C6E58" w14:textId="77777777" w:rsidR="00264BD6" w:rsidRDefault="00264BD6" w:rsidP="00C41F9B">
            <w:pPr>
              <w:jc w:val="center"/>
              <w:rPr>
                <w:rFonts w:ascii="宋体" w:eastAsia="宋体" w:hAnsi="宋体" w:cs="仿宋_GB2312"/>
                <w:spacing w:val="-10"/>
                <w:szCs w:val="21"/>
              </w:rPr>
            </w:pPr>
            <w:r>
              <w:t>36</w:t>
            </w:r>
          </w:p>
        </w:tc>
        <w:tc>
          <w:tcPr>
            <w:tcW w:w="441" w:type="dxa"/>
            <w:tcBorders>
              <w:tl2br w:val="nil"/>
              <w:tr2bl w:val="nil"/>
            </w:tcBorders>
            <w:shd w:val="clear" w:color="auto" w:fill="auto"/>
            <w:vAlign w:val="center"/>
          </w:tcPr>
          <w:p w14:paraId="4B0210AB" w14:textId="77777777" w:rsidR="00264BD6" w:rsidRDefault="00264BD6" w:rsidP="00C41F9B">
            <w:pPr>
              <w:jc w:val="center"/>
              <w:rPr>
                <w:rFonts w:ascii="宋体" w:eastAsia="宋体" w:hAnsi="宋体" w:cs="仿宋_GB2312"/>
                <w:szCs w:val="21"/>
              </w:rPr>
            </w:pPr>
            <w:r>
              <w:t>36</w:t>
            </w:r>
          </w:p>
        </w:tc>
        <w:tc>
          <w:tcPr>
            <w:tcW w:w="396" w:type="dxa"/>
            <w:tcBorders>
              <w:tl2br w:val="nil"/>
              <w:tr2bl w:val="nil"/>
            </w:tcBorders>
            <w:vAlign w:val="center"/>
          </w:tcPr>
          <w:p w14:paraId="29463CC6" w14:textId="77777777" w:rsidR="00264BD6" w:rsidRDefault="00264BD6" w:rsidP="00C41F9B">
            <w:pPr>
              <w:jc w:val="center"/>
              <w:rPr>
                <w:rFonts w:ascii="宋体" w:eastAsia="宋体" w:hAnsi="宋体" w:cs="仿宋_GB2312"/>
                <w:szCs w:val="21"/>
              </w:rPr>
            </w:pPr>
          </w:p>
        </w:tc>
        <w:tc>
          <w:tcPr>
            <w:tcW w:w="372" w:type="dxa"/>
            <w:tcBorders>
              <w:tl2br w:val="nil"/>
              <w:tr2bl w:val="nil"/>
            </w:tcBorders>
            <w:vAlign w:val="center"/>
          </w:tcPr>
          <w:p w14:paraId="06964ACE" w14:textId="77777777" w:rsidR="00264BD6" w:rsidRDefault="00264BD6" w:rsidP="00C41F9B">
            <w:pPr>
              <w:jc w:val="center"/>
              <w:rPr>
                <w:rFonts w:ascii="宋体" w:eastAsia="宋体" w:hAnsi="宋体" w:cs="仿宋_GB2312"/>
                <w:szCs w:val="21"/>
              </w:rPr>
            </w:pPr>
          </w:p>
        </w:tc>
        <w:tc>
          <w:tcPr>
            <w:tcW w:w="605" w:type="dxa"/>
            <w:tcBorders>
              <w:tl2br w:val="nil"/>
              <w:tr2bl w:val="nil"/>
            </w:tcBorders>
            <w:vAlign w:val="center"/>
          </w:tcPr>
          <w:p w14:paraId="4EC07044" w14:textId="77777777" w:rsidR="00264BD6" w:rsidRDefault="00264BD6" w:rsidP="00C41F9B">
            <w:pPr>
              <w:jc w:val="center"/>
              <w:rPr>
                <w:rFonts w:ascii="宋体" w:eastAsia="宋体" w:hAnsi="宋体" w:cs="仿宋_GB2312"/>
                <w:szCs w:val="21"/>
              </w:rPr>
            </w:pPr>
          </w:p>
        </w:tc>
        <w:tc>
          <w:tcPr>
            <w:tcW w:w="368" w:type="dxa"/>
            <w:tcBorders>
              <w:tl2br w:val="nil"/>
              <w:tr2bl w:val="nil"/>
            </w:tcBorders>
            <w:vAlign w:val="center"/>
          </w:tcPr>
          <w:p w14:paraId="479FB9B8"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36</w:t>
            </w:r>
          </w:p>
        </w:tc>
        <w:tc>
          <w:tcPr>
            <w:tcW w:w="374" w:type="dxa"/>
            <w:tcBorders>
              <w:tl2br w:val="nil"/>
              <w:tr2bl w:val="nil"/>
            </w:tcBorders>
            <w:vAlign w:val="center"/>
          </w:tcPr>
          <w:p w14:paraId="55A49997"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26A51637"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26520616"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33C0461F"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724EDBB7"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564FEE1F" w14:textId="77777777" w:rsidR="00264BD6" w:rsidRDefault="00264BD6" w:rsidP="00C41F9B">
            <w:pPr>
              <w:jc w:val="center"/>
              <w:rPr>
                <w:rFonts w:ascii="宋体" w:eastAsia="宋体" w:hAnsi="宋体" w:cs="仿宋_GB2312"/>
                <w:sz w:val="24"/>
                <w:szCs w:val="24"/>
              </w:rPr>
            </w:pPr>
          </w:p>
        </w:tc>
      </w:tr>
      <w:tr w:rsidR="00264BD6" w14:paraId="6D51BF74" w14:textId="77777777" w:rsidTr="00C41F9B">
        <w:trPr>
          <w:trHeight w:val="23"/>
          <w:jc w:val="center"/>
        </w:trPr>
        <w:tc>
          <w:tcPr>
            <w:tcW w:w="441" w:type="dxa"/>
            <w:vMerge w:val="restart"/>
            <w:tcBorders>
              <w:tl2br w:val="nil"/>
              <w:tr2bl w:val="nil"/>
            </w:tcBorders>
            <w:vAlign w:val="center"/>
          </w:tcPr>
          <w:p w14:paraId="623F3DCE" w14:textId="77777777" w:rsidR="00264BD6" w:rsidRDefault="00264BD6" w:rsidP="00C41F9B">
            <w:pPr>
              <w:jc w:val="center"/>
              <w:rPr>
                <w:rFonts w:ascii="宋体" w:eastAsia="宋体" w:hAnsi="宋体"/>
                <w:szCs w:val="21"/>
              </w:rPr>
            </w:pPr>
            <w:r>
              <w:rPr>
                <w:rFonts w:ascii="宋体" w:eastAsia="宋体" w:hAnsi="宋体"/>
                <w:szCs w:val="21"/>
              </w:rPr>
              <w:t>专</w:t>
            </w:r>
          </w:p>
          <w:p w14:paraId="2F32FD1A" w14:textId="77777777" w:rsidR="00264BD6" w:rsidRDefault="00264BD6" w:rsidP="00C41F9B">
            <w:pPr>
              <w:jc w:val="center"/>
              <w:rPr>
                <w:rFonts w:ascii="宋体" w:eastAsia="宋体" w:hAnsi="宋体"/>
                <w:szCs w:val="21"/>
              </w:rPr>
            </w:pPr>
            <w:r>
              <w:rPr>
                <w:rFonts w:ascii="宋体" w:eastAsia="宋体" w:hAnsi="宋体"/>
                <w:szCs w:val="21"/>
              </w:rPr>
              <w:t>业</w:t>
            </w:r>
          </w:p>
          <w:p w14:paraId="52248C2F" w14:textId="77777777" w:rsidR="00264BD6" w:rsidRDefault="00264BD6" w:rsidP="00C41F9B">
            <w:pPr>
              <w:jc w:val="center"/>
              <w:rPr>
                <w:rFonts w:ascii="宋体" w:eastAsia="宋体" w:hAnsi="宋体"/>
                <w:szCs w:val="21"/>
              </w:rPr>
            </w:pPr>
            <w:r>
              <w:rPr>
                <w:rFonts w:ascii="宋体" w:eastAsia="宋体" w:hAnsi="宋体"/>
                <w:szCs w:val="21"/>
              </w:rPr>
              <w:t>课</w:t>
            </w:r>
          </w:p>
          <w:p w14:paraId="5F22DAB0" w14:textId="77777777" w:rsidR="00264BD6" w:rsidRDefault="00264BD6" w:rsidP="00C41F9B">
            <w:pPr>
              <w:jc w:val="center"/>
              <w:rPr>
                <w:rFonts w:ascii="宋体" w:eastAsia="宋体" w:hAnsi="宋体"/>
                <w:szCs w:val="21"/>
              </w:rPr>
            </w:pPr>
            <w:r>
              <w:rPr>
                <w:rFonts w:ascii="宋体" w:eastAsia="宋体" w:hAnsi="宋体"/>
                <w:szCs w:val="21"/>
              </w:rPr>
              <w:tab/>
            </w:r>
          </w:p>
        </w:tc>
        <w:tc>
          <w:tcPr>
            <w:tcW w:w="421" w:type="dxa"/>
            <w:tcBorders>
              <w:tl2br w:val="nil"/>
              <w:tr2bl w:val="nil"/>
            </w:tcBorders>
            <w:shd w:val="clear" w:color="auto" w:fill="auto"/>
            <w:vAlign w:val="center"/>
          </w:tcPr>
          <w:p w14:paraId="572C7631"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12</w:t>
            </w:r>
          </w:p>
        </w:tc>
        <w:tc>
          <w:tcPr>
            <w:tcW w:w="543" w:type="dxa"/>
            <w:tcBorders>
              <w:tl2br w:val="nil"/>
              <w:tr2bl w:val="nil"/>
            </w:tcBorders>
            <w:vAlign w:val="center"/>
          </w:tcPr>
          <w:p w14:paraId="5FBF10FD"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snapToGrid w:val="0"/>
                <w:kern w:val="0"/>
                <w:szCs w:val="21"/>
              </w:rPr>
              <w:t>04001</w:t>
            </w:r>
          </w:p>
        </w:tc>
        <w:tc>
          <w:tcPr>
            <w:tcW w:w="1699" w:type="dxa"/>
            <w:tcBorders>
              <w:tl2br w:val="nil"/>
              <w:tr2bl w:val="nil"/>
            </w:tcBorders>
            <w:shd w:val="clear" w:color="auto" w:fill="auto"/>
            <w:vAlign w:val="center"/>
          </w:tcPr>
          <w:p w14:paraId="3FFB95EC"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数学思想与方法</w:t>
            </w:r>
          </w:p>
        </w:tc>
        <w:tc>
          <w:tcPr>
            <w:tcW w:w="268" w:type="dxa"/>
            <w:tcBorders>
              <w:tl2br w:val="nil"/>
              <w:tr2bl w:val="nil"/>
            </w:tcBorders>
            <w:shd w:val="clear" w:color="auto" w:fill="auto"/>
            <w:vAlign w:val="center"/>
          </w:tcPr>
          <w:p w14:paraId="31B35AAC" w14:textId="77777777" w:rsidR="00264BD6" w:rsidRDefault="00264BD6" w:rsidP="00C41F9B">
            <w:pPr>
              <w:jc w:val="center"/>
              <w:rPr>
                <w:rFonts w:ascii="宋体" w:eastAsia="宋体" w:hAnsi="宋体" w:cs="仿宋_GB2312"/>
                <w:spacing w:val="-10"/>
                <w:szCs w:val="21"/>
              </w:rPr>
            </w:pPr>
            <w:r>
              <w:t>4</w:t>
            </w:r>
          </w:p>
        </w:tc>
        <w:tc>
          <w:tcPr>
            <w:tcW w:w="525" w:type="dxa"/>
            <w:tcBorders>
              <w:tl2br w:val="nil"/>
              <w:tr2bl w:val="nil"/>
            </w:tcBorders>
            <w:shd w:val="clear" w:color="auto" w:fill="auto"/>
            <w:vAlign w:val="center"/>
          </w:tcPr>
          <w:p w14:paraId="48AA4D74" w14:textId="77777777" w:rsidR="00264BD6" w:rsidRDefault="00264BD6" w:rsidP="00C41F9B">
            <w:pPr>
              <w:jc w:val="center"/>
              <w:rPr>
                <w:rFonts w:ascii="宋体" w:eastAsia="宋体" w:hAnsi="宋体" w:cs="仿宋_GB2312"/>
                <w:spacing w:val="-10"/>
                <w:szCs w:val="21"/>
              </w:rPr>
            </w:pPr>
            <w:r>
              <w:t>72</w:t>
            </w:r>
          </w:p>
        </w:tc>
        <w:tc>
          <w:tcPr>
            <w:tcW w:w="441" w:type="dxa"/>
            <w:tcBorders>
              <w:tl2br w:val="nil"/>
              <w:tr2bl w:val="nil"/>
            </w:tcBorders>
            <w:vAlign w:val="center"/>
          </w:tcPr>
          <w:p w14:paraId="486A343B" w14:textId="77777777" w:rsidR="00264BD6" w:rsidRDefault="00264BD6" w:rsidP="00C41F9B">
            <w:pPr>
              <w:jc w:val="center"/>
              <w:rPr>
                <w:rFonts w:ascii="宋体" w:eastAsia="宋体" w:hAnsi="宋体" w:cs="仿宋_GB2312"/>
                <w:spacing w:val="-10"/>
                <w:szCs w:val="21"/>
              </w:rPr>
            </w:pPr>
            <w:r>
              <w:rPr>
                <w:rFonts w:eastAsia="宋体" w:hint="eastAsia"/>
              </w:rPr>
              <w:t>64</w:t>
            </w:r>
          </w:p>
        </w:tc>
        <w:tc>
          <w:tcPr>
            <w:tcW w:w="396" w:type="dxa"/>
            <w:tcBorders>
              <w:tl2br w:val="nil"/>
              <w:tr2bl w:val="nil"/>
            </w:tcBorders>
            <w:vAlign w:val="center"/>
          </w:tcPr>
          <w:p w14:paraId="2D629426"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8</w:t>
            </w:r>
          </w:p>
        </w:tc>
        <w:tc>
          <w:tcPr>
            <w:tcW w:w="372" w:type="dxa"/>
            <w:tcBorders>
              <w:tl2br w:val="nil"/>
              <w:tr2bl w:val="nil"/>
            </w:tcBorders>
            <w:vAlign w:val="center"/>
          </w:tcPr>
          <w:p w14:paraId="39DA520B" w14:textId="77777777" w:rsidR="00264BD6" w:rsidRDefault="00264BD6" w:rsidP="00C41F9B">
            <w:pPr>
              <w:jc w:val="center"/>
              <w:rPr>
                <w:rFonts w:ascii="宋体" w:eastAsia="宋体" w:hAnsi="宋体" w:cs="仿宋_GB2312"/>
                <w:szCs w:val="21"/>
              </w:rPr>
            </w:pPr>
          </w:p>
        </w:tc>
        <w:tc>
          <w:tcPr>
            <w:tcW w:w="605" w:type="dxa"/>
            <w:tcBorders>
              <w:tl2br w:val="nil"/>
              <w:tr2bl w:val="nil"/>
            </w:tcBorders>
            <w:vAlign w:val="center"/>
          </w:tcPr>
          <w:p w14:paraId="078A3A7B" w14:textId="77777777" w:rsidR="00264BD6" w:rsidRDefault="00264BD6" w:rsidP="00C41F9B">
            <w:pPr>
              <w:jc w:val="center"/>
              <w:rPr>
                <w:rFonts w:ascii="宋体" w:eastAsia="宋体" w:hAnsi="宋体" w:cs="仿宋_GB2312"/>
                <w:szCs w:val="21"/>
              </w:rPr>
            </w:pPr>
            <w:r>
              <w:t>72</w:t>
            </w:r>
          </w:p>
        </w:tc>
        <w:tc>
          <w:tcPr>
            <w:tcW w:w="368" w:type="dxa"/>
            <w:tcBorders>
              <w:tl2br w:val="nil"/>
              <w:tr2bl w:val="nil"/>
            </w:tcBorders>
            <w:vAlign w:val="center"/>
          </w:tcPr>
          <w:p w14:paraId="5CF222ED" w14:textId="77777777" w:rsidR="00264BD6" w:rsidRDefault="00264BD6" w:rsidP="00C41F9B">
            <w:pPr>
              <w:jc w:val="center"/>
              <w:rPr>
                <w:rFonts w:ascii="宋体" w:eastAsia="宋体" w:hAnsi="宋体" w:cs="仿宋_GB2312"/>
                <w:szCs w:val="21"/>
              </w:rPr>
            </w:pPr>
          </w:p>
        </w:tc>
        <w:tc>
          <w:tcPr>
            <w:tcW w:w="374" w:type="dxa"/>
            <w:tcBorders>
              <w:tl2br w:val="nil"/>
              <w:tr2bl w:val="nil"/>
            </w:tcBorders>
            <w:vAlign w:val="center"/>
          </w:tcPr>
          <w:p w14:paraId="5032B850"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44D5A336"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52E339C4"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722BE44C"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18E23E7C"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3A83CCBA" w14:textId="77777777" w:rsidR="00264BD6" w:rsidRDefault="00264BD6" w:rsidP="00C41F9B">
            <w:pPr>
              <w:jc w:val="center"/>
              <w:rPr>
                <w:rFonts w:ascii="宋体" w:eastAsia="宋体" w:hAnsi="宋体" w:cs="仿宋_GB2312"/>
                <w:sz w:val="24"/>
                <w:szCs w:val="24"/>
              </w:rPr>
            </w:pPr>
          </w:p>
        </w:tc>
      </w:tr>
      <w:tr w:rsidR="00264BD6" w14:paraId="53EF7E50" w14:textId="77777777" w:rsidTr="00C41F9B">
        <w:trPr>
          <w:trHeight w:val="23"/>
          <w:jc w:val="center"/>
        </w:trPr>
        <w:tc>
          <w:tcPr>
            <w:tcW w:w="441" w:type="dxa"/>
            <w:vMerge/>
            <w:tcBorders>
              <w:tl2br w:val="nil"/>
              <w:tr2bl w:val="nil"/>
            </w:tcBorders>
            <w:vAlign w:val="center"/>
          </w:tcPr>
          <w:p w14:paraId="742AB4B5" w14:textId="77777777" w:rsidR="00264BD6" w:rsidRDefault="00264BD6" w:rsidP="00C41F9B">
            <w:pPr>
              <w:jc w:val="center"/>
              <w:rPr>
                <w:rFonts w:ascii="宋体" w:eastAsia="宋体" w:hAnsi="宋体"/>
                <w:szCs w:val="21"/>
              </w:rPr>
            </w:pPr>
          </w:p>
        </w:tc>
        <w:tc>
          <w:tcPr>
            <w:tcW w:w="421" w:type="dxa"/>
            <w:tcBorders>
              <w:tl2br w:val="nil"/>
              <w:tr2bl w:val="nil"/>
            </w:tcBorders>
            <w:shd w:val="clear" w:color="auto" w:fill="auto"/>
            <w:vAlign w:val="center"/>
          </w:tcPr>
          <w:p w14:paraId="25636F6E"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13</w:t>
            </w:r>
          </w:p>
        </w:tc>
        <w:tc>
          <w:tcPr>
            <w:tcW w:w="543" w:type="dxa"/>
            <w:tcBorders>
              <w:tl2br w:val="nil"/>
              <w:tr2bl w:val="nil"/>
            </w:tcBorders>
            <w:vAlign w:val="center"/>
          </w:tcPr>
          <w:p w14:paraId="72B6832F"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snapToGrid w:val="0"/>
                <w:kern w:val="0"/>
                <w:szCs w:val="21"/>
              </w:rPr>
              <w:t>04002</w:t>
            </w:r>
          </w:p>
        </w:tc>
        <w:tc>
          <w:tcPr>
            <w:tcW w:w="1699" w:type="dxa"/>
            <w:tcBorders>
              <w:tl2br w:val="nil"/>
              <w:tr2bl w:val="nil"/>
            </w:tcBorders>
            <w:shd w:val="clear" w:color="auto" w:fill="auto"/>
            <w:vAlign w:val="center"/>
          </w:tcPr>
          <w:p w14:paraId="5ED39311"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小学数学教学研究</w:t>
            </w:r>
          </w:p>
        </w:tc>
        <w:tc>
          <w:tcPr>
            <w:tcW w:w="268" w:type="dxa"/>
            <w:tcBorders>
              <w:tl2br w:val="nil"/>
              <w:tr2bl w:val="nil"/>
            </w:tcBorders>
            <w:shd w:val="clear" w:color="auto" w:fill="auto"/>
            <w:vAlign w:val="center"/>
          </w:tcPr>
          <w:p w14:paraId="75BDC9B7" w14:textId="77777777" w:rsidR="00264BD6" w:rsidRDefault="00264BD6" w:rsidP="00C41F9B">
            <w:pPr>
              <w:jc w:val="center"/>
              <w:rPr>
                <w:rFonts w:ascii="宋体" w:eastAsia="宋体" w:hAnsi="宋体" w:cs="仿宋_GB2312"/>
                <w:spacing w:val="-10"/>
                <w:szCs w:val="21"/>
              </w:rPr>
            </w:pPr>
            <w:r>
              <w:t>4</w:t>
            </w:r>
          </w:p>
        </w:tc>
        <w:tc>
          <w:tcPr>
            <w:tcW w:w="525" w:type="dxa"/>
            <w:tcBorders>
              <w:tl2br w:val="nil"/>
              <w:tr2bl w:val="nil"/>
            </w:tcBorders>
            <w:shd w:val="clear" w:color="auto" w:fill="auto"/>
            <w:vAlign w:val="center"/>
          </w:tcPr>
          <w:p w14:paraId="0CF069D2" w14:textId="77777777" w:rsidR="00264BD6" w:rsidRDefault="00264BD6" w:rsidP="00C41F9B">
            <w:pPr>
              <w:jc w:val="center"/>
              <w:rPr>
                <w:rFonts w:ascii="宋体" w:eastAsia="宋体" w:hAnsi="宋体" w:cs="仿宋_GB2312"/>
                <w:spacing w:val="-10"/>
                <w:szCs w:val="21"/>
              </w:rPr>
            </w:pPr>
            <w:r>
              <w:t>72</w:t>
            </w:r>
          </w:p>
        </w:tc>
        <w:tc>
          <w:tcPr>
            <w:tcW w:w="441" w:type="dxa"/>
            <w:tcBorders>
              <w:tl2br w:val="nil"/>
              <w:tr2bl w:val="nil"/>
            </w:tcBorders>
            <w:vAlign w:val="center"/>
          </w:tcPr>
          <w:p w14:paraId="7E1845F9" w14:textId="77777777" w:rsidR="00264BD6" w:rsidRDefault="00264BD6" w:rsidP="00C41F9B">
            <w:pPr>
              <w:jc w:val="center"/>
              <w:rPr>
                <w:rFonts w:ascii="宋体" w:eastAsia="宋体" w:hAnsi="宋体" w:cs="仿宋_GB2312"/>
                <w:spacing w:val="-10"/>
                <w:szCs w:val="21"/>
              </w:rPr>
            </w:pPr>
            <w:r>
              <w:rPr>
                <w:rFonts w:hint="eastAsia"/>
              </w:rPr>
              <w:t>57</w:t>
            </w:r>
          </w:p>
        </w:tc>
        <w:tc>
          <w:tcPr>
            <w:tcW w:w="396" w:type="dxa"/>
            <w:tcBorders>
              <w:tl2br w:val="nil"/>
              <w:tr2bl w:val="nil"/>
            </w:tcBorders>
            <w:vAlign w:val="center"/>
          </w:tcPr>
          <w:p w14:paraId="04415380" w14:textId="77777777" w:rsidR="00264BD6" w:rsidRDefault="00264BD6" w:rsidP="00C41F9B">
            <w:pPr>
              <w:jc w:val="center"/>
              <w:rPr>
                <w:rFonts w:ascii="宋体" w:eastAsia="宋体" w:hAnsi="宋体" w:cs="仿宋_GB2312"/>
                <w:szCs w:val="21"/>
              </w:rPr>
            </w:pPr>
          </w:p>
        </w:tc>
        <w:tc>
          <w:tcPr>
            <w:tcW w:w="372" w:type="dxa"/>
            <w:tcBorders>
              <w:tl2br w:val="nil"/>
              <w:tr2bl w:val="nil"/>
            </w:tcBorders>
            <w:vAlign w:val="center"/>
          </w:tcPr>
          <w:p w14:paraId="592D1AA8"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15</w:t>
            </w:r>
          </w:p>
        </w:tc>
        <w:tc>
          <w:tcPr>
            <w:tcW w:w="605" w:type="dxa"/>
            <w:tcBorders>
              <w:tl2br w:val="nil"/>
              <w:tr2bl w:val="nil"/>
            </w:tcBorders>
            <w:vAlign w:val="center"/>
          </w:tcPr>
          <w:p w14:paraId="326491F9" w14:textId="77777777" w:rsidR="00264BD6" w:rsidRDefault="00264BD6" w:rsidP="00C41F9B">
            <w:pPr>
              <w:jc w:val="center"/>
              <w:rPr>
                <w:rFonts w:ascii="宋体" w:eastAsia="宋体" w:hAnsi="宋体" w:cs="仿宋_GB2312"/>
                <w:szCs w:val="21"/>
              </w:rPr>
            </w:pPr>
          </w:p>
        </w:tc>
        <w:tc>
          <w:tcPr>
            <w:tcW w:w="368" w:type="dxa"/>
            <w:tcBorders>
              <w:tl2br w:val="nil"/>
              <w:tr2bl w:val="nil"/>
            </w:tcBorders>
            <w:vAlign w:val="center"/>
          </w:tcPr>
          <w:p w14:paraId="5740C95C" w14:textId="77777777" w:rsidR="00264BD6" w:rsidRDefault="00264BD6" w:rsidP="00C41F9B">
            <w:pPr>
              <w:jc w:val="center"/>
              <w:rPr>
                <w:rFonts w:ascii="宋体" w:eastAsia="宋体" w:hAnsi="宋体" w:cs="仿宋_GB2312"/>
                <w:szCs w:val="21"/>
              </w:rPr>
            </w:pPr>
          </w:p>
        </w:tc>
        <w:tc>
          <w:tcPr>
            <w:tcW w:w="374" w:type="dxa"/>
            <w:tcBorders>
              <w:tl2br w:val="nil"/>
              <w:tr2bl w:val="nil"/>
            </w:tcBorders>
            <w:vAlign w:val="center"/>
          </w:tcPr>
          <w:p w14:paraId="6B79A855" w14:textId="77777777" w:rsidR="00264BD6" w:rsidRDefault="00264BD6" w:rsidP="00C41F9B">
            <w:pPr>
              <w:jc w:val="center"/>
              <w:rPr>
                <w:rFonts w:ascii="宋体" w:eastAsia="宋体" w:hAnsi="宋体" w:cs="仿宋_GB2312"/>
                <w:szCs w:val="21"/>
              </w:rPr>
            </w:pPr>
            <w:r>
              <w:t>72</w:t>
            </w:r>
          </w:p>
        </w:tc>
        <w:tc>
          <w:tcPr>
            <w:tcW w:w="357" w:type="dxa"/>
            <w:tcBorders>
              <w:tl2br w:val="nil"/>
              <w:tr2bl w:val="nil"/>
            </w:tcBorders>
            <w:vAlign w:val="center"/>
          </w:tcPr>
          <w:p w14:paraId="353BC3E2"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50D68A72"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518A0CFB"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3820E3A8"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60CA8224" w14:textId="77777777" w:rsidR="00264BD6" w:rsidRDefault="00264BD6" w:rsidP="00C41F9B">
            <w:pPr>
              <w:jc w:val="center"/>
              <w:rPr>
                <w:rFonts w:ascii="宋体" w:eastAsia="宋体" w:hAnsi="宋体" w:cs="仿宋_GB2312"/>
                <w:sz w:val="24"/>
                <w:szCs w:val="24"/>
              </w:rPr>
            </w:pPr>
          </w:p>
        </w:tc>
      </w:tr>
      <w:tr w:rsidR="00264BD6" w14:paraId="7F5079D5" w14:textId="77777777" w:rsidTr="00C41F9B">
        <w:trPr>
          <w:trHeight w:val="23"/>
          <w:jc w:val="center"/>
        </w:trPr>
        <w:tc>
          <w:tcPr>
            <w:tcW w:w="441" w:type="dxa"/>
            <w:vMerge/>
            <w:tcBorders>
              <w:tl2br w:val="nil"/>
              <w:tr2bl w:val="nil"/>
            </w:tcBorders>
            <w:vAlign w:val="center"/>
          </w:tcPr>
          <w:p w14:paraId="25CD97BC" w14:textId="77777777" w:rsidR="00264BD6" w:rsidRDefault="00264BD6" w:rsidP="00C41F9B">
            <w:pPr>
              <w:jc w:val="center"/>
              <w:rPr>
                <w:rFonts w:ascii="宋体" w:eastAsia="宋体" w:hAnsi="宋体"/>
                <w:szCs w:val="21"/>
              </w:rPr>
            </w:pPr>
          </w:p>
        </w:tc>
        <w:tc>
          <w:tcPr>
            <w:tcW w:w="421" w:type="dxa"/>
            <w:tcBorders>
              <w:tl2br w:val="nil"/>
              <w:tr2bl w:val="nil"/>
            </w:tcBorders>
            <w:shd w:val="clear" w:color="auto" w:fill="auto"/>
            <w:vAlign w:val="center"/>
          </w:tcPr>
          <w:p w14:paraId="5B42C483"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14</w:t>
            </w:r>
          </w:p>
        </w:tc>
        <w:tc>
          <w:tcPr>
            <w:tcW w:w="543" w:type="dxa"/>
            <w:tcBorders>
              <w:tl2br w:val="nil"/>
              <w:tr2bl w:val="nil"/>
            </w:tcBorders>
            <w:vAlign w:val="center"/>
          </w:tcPr>
          <w:p w14:paraId="2B79BECA"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snapToGrid w:val="0"/>
                <w:kern w:val="0"/>
                <w:szCs w:val="21"/>
              </w:rPr>
              <w:t>04003</w:t>
            </w:r>
          </w:p>
        </w:tc>
        <w:tc>
          <w:tcPr>
            <w:tcW w:w="1699" w:type="dxa"/>
            <w:tcBorders>
              <w:tl2br w:val="nil"/>
              <w:tr2bl w:val="nil"/>
            </w:tcBorders>
            <w:shd w:val="clear" w:color="auto" w:fill="auto"/>
            <w:vAlign w:val="center"/>
          </w:tcPr>
          <w:p w14:paraId="7899261E" w14:textId="77777777" w:rsidR="00264BD6" w:rsidRDefault="00264BD6" w:rsidP="00C41F9B">
            <w:pPr>
              <w:jc w:val="center"/>
              <w:rPr>
                <w:rFonts w:ascii="宋体" w:eastAsia="宋体" w:hAnsi="宋体" w:cs="仿宋_GB2312"/>
                <w:szCs w:val="21"/>
              </w:rPr>
            </w:pPr>
            <w:r>
              <w:rPr>
                <w:rFonts w:hint="eastAsia"/>
              </w:rPr>
              <w:t>小学语文教学研究</w:t>
            </w:r>
          </w:p>
        </w:tc>
        <w:tc>
          <w:tcPr>
            <w:tcW w:w="268" w:type="dxa"/>
            <w:tcBorders>
              <w:tl2br w:val="nil"/>
              <w:tr2bl w:val="nil"/>
            </w:tcBorders>
            <w:shd w:val="clear" w:color="auto" w:fill="auto"/>
            <w:vAlign w:val="center"/>
          </w:tcPr>
          <w:p w14:paraId="26584BD4" w14:textId="77777777" w:rsidR="00264BD6" w:rsidRDefault="00264BD6" w:rsidP="00C41F9B">
            <w:pPr>
              <w:jc w:val="center"/>
              <w:rPr>
                <w:rFonts w:ascii="宋体" w:eastAsia="宋体" w:hAnsi="宋体" w:cs="仿宋_GB2312"/>
                <w:spacing w:val="-10"/>
                <w:szCs w:val="21"/>
              </w:rPr>
            </w:pPr>
            <w:r>
              <w:rPr>
                <w:rFonts w:eastAsia="宋体" w:hint="eastAsia"/>
              </w:rPr>
              <w:t>4</w:t>
            </w:r>
          </w:p>
        </w:tc>
        <w:tc>
          <w:tcPr>
            <w:tcW w:w="525" w:type="dxa"/>
            <w:tcBorders>
              <w:tl2br w:val="nil"/>
              <w:tr2bl w:val="nil"/>
            </w:tcBorders>
            <w:shd w:val="clear" w:color="auto" w:fill="auto"/>
            <w:vAlign w:val="center"/>
          </w:tcPr>
          <w:p w14:paraId="2461D278" w14:textId="77777777" w:rsidR="00264BD6" w:rsidRDefault="00264BD6" w:rsidP="00C41F9B">
            <w:pPr>
              <w:jc w:val="center"/>
              <w:rPr>
                <w:rFonts w:ascii="宋体" w:eastAsia="宋体" w:hAnsi="宋体" w:cs="仿宋_GB2312"/>
                <w:spacing w:val="-10"/>
                <w:szCs w:val="21"/>
              </w:rPr>
            </w:pPr>
            <w:r>
              <w:rPr>
                <w:rFonts w:eastAsia="宋体" w:hint="eastAsia"/>
              </w:rPr>
              <w:t>72</w:t>
            </w:r>
          </w:p>
        </w:tc>
        <w:tc>
          <w:tcPr>
            <w:tcW w:w="441" w:type="dxa"/>
            <w:tcBorders>
              <w:tl2br w:val="nil"/>
              <w:tr2bl w:val="nil"/>
            </w:tcBorders>
            <w:vAlign w:val="center"/>
          </w:tcPr>
          <w:p w14:paraId="57D3FFE3" w14:textId="77777777" w:rsidR="00264BD6" w:rsidRDefault="00264BD6" w:rsidP="00C41F9B">
            <w:pPr>
              <w:jc w:val="center"/>
              <w:rPr>
                <w:rFonts w:ascii="宋体" w:eastAsia="宋体" w:hAnsi="宋体" w:cs="仿宋_GB2312"/>
                <w:spacing w:val="-10"/>
                <w:szCs w:val="21"/>
              </w:rPr>
            </w:pPr>
            <w:r>
              <w:rPr>
                <w:rFonts w:eastAsia="宋体" w:hint="eastAsia"/>
              </w:rPr>
              <w:t>64</w:t>
            </w:r>
          </w:p>
        </w:tc>
        <w:tc>
          <w:tcPr>
            <w:tcW w:w="396" w:type="dxa"/>
            <w:tcBorders>
              <w:tl2br w:val="nil"/>
              <w:tr2bl w:val="nil"/>
            </w:tcBorders>
            <w:vAlign w:val="center"/>
          </w:tcPr>
          <w:p w14:paraId="7B0C8D70" w14:textId="77777777" w:rsidR="00264BD6" w:rsidRDefault="00264BD6" w:rsidP="00C41F9B">
            <w:pPr>
              <w:jc w:val="center"/>
              <w:rPr>
                <w:rFonts w:ascii="宋体" w:eastAsia="宋体" w:hAnsi="宋体" w:cs="仿宋_GB2312"/>
                <w:szCs w:val="21"/>
              </w:rPr>
            </w:pPr>
          </w:p>
        </w:tc>
        <w:tc>
          <w:tcPr>
            <w:tcW w:w="372" w:type="dxa"/>
            <w:tcBorders>
              <w:tl2br w:val="nil"/>
              <w:tr2bl w:val="nil"/>
            </w:tcBorders>
            <w:vAlign w:val="center"/>
          </w:tcPr>
          <w:p w14:paraId="2B9B0A0F"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8</w:t>
            </w:r>
          </w:p>
        </w:tc>
        <w:tc>
          <w:tcPr>
            <w:tcW w:w="605" w:type="dxa"/>
            <w:tcBorders>
              <w:tl2br w:val="nil"/>
              <w:tr2bl w:val="nil"/>
            </w:tcBorders>
            <w:vAlign w:val="center"/>
          </w:tcPr>
          <w:p w14:paraId="75DDAB67" w14:textId="77777777" w:rsidR="00264BD6" w:rsidRDefault="00264BD6" w:rsidP="00C41F9B">
            <w:pPr>
              <w:jc w:val="center"/>
              <w:rPr>
                <w:rFonts w:ascii="宋体" w:eastAsia="宋体" w:hAnsi="宋体" w:cs="仿宋_GB2312"/>
                <w:szCs w:val="21"/>
              </w:rPr>
            </w:pPr>
          </w:p>
        </w:tc>
        <w:tc>
          <w:tcPr>
            <w:tcW w:w="368" w:type="dxa"/>
            <w:tcBorders>
              <w:tl2br w:val="nil"/>
              <w:tr2bl w:val="nil"/>
            </w:tcBorders>
            <w:vAlign w:val="center"/>
          </w:tcPr>
          <w:p w14:paraId="540572F9" w14:textId="77777777" w:rsidR="00264BD6" w:rsidRDefault="00264BD6" w:rsidP="00C41F9B">
            <w:pPr>
              <w:jc w:val="center"/>
              <w:rPr>
                <w:rFonts w:ascii="宋体" w:eastAsia="宋体" w:hAnsi="宋体" w:cs="仿宋_GB2312"/>
                <w:szCs w:val="21"/>
              </w:rPr>
            </w:pPr>
          </w:p>
        </w:tc>
        <w:tc>
          <w:tcPr>
            <w:tcW w:w="374" w:type="dxa"/>
            <w:tcBorders>
              <w:tl2br w:val="nil"/>
              <w:tr2bl w:val="nil"/>
            </w:tcBorders>
            <w:vAlign w:val="center"/>
          </w:tcPr>
          <w:p w14:paraId="70188B4D"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72</w:t>
            </w:r>
          </w:p>
        </w:tc>
        <w:tc>
          <w:tcPr>
            <w:tcW w:w="357" w:type="dxa"/>
            <w:tcBorders>
              <w:tl2br w:val="nil"/>
              <w:tr2bl w:val="nil"/>
            </w:tcBorders>
            <w:vAlign w:val="center"/>
          </w:tcPr>
          <w:p w14:paraId="78A508CC"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6E4F75D0"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7967A891"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18BAB432"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4D9F9CD5" w14:textId="77777777" w:rsidR="00264BD6" w:rsidRDefault="00264BD6" w:rsidP="00C41F9B">
            <w:pPr>
              <w:jc w:val="center"/>
              <w:rPr>
                <w:rFonts w:ascii="宋体" w:eastAsia="宋体" w:hAnsi="宋体" w:cs="仿宋_GB2312"/>
                <w:sz w:val="24"/>
                <w:szCs w:val="24"/>
              </w:rPr>
            </w:pPr>
          </w:p>
        </w:tc>
      </w:tr>
      <w:tr w:rsidR="00264BD6" w14:paraId="28D21256" w14:textId="77777777" w:rsidTr="00C41F9B">
        <w:trPr>
          <w:trHeight w:val="23"/>
          <w:jc w:val="center"/>
        </w:trPr>
        <w:tc>
          <w:tcPr>
            <w:tcW w:w="441" w:type="dxa"/>
            <w:vMerge/>
            <w:tcBorders>
              <w:tl2br w:val="nil"/>
              <w:tr2bl w:val="nil"/>
            </w:tcBorders>
            <w:vAlign w:val="center"/>
          </w:tcPr>
          <w:p w14:paraId="4D5ED425" w14:textId="77777777" w:rsidR="00264BD6" w:rsidRDefault="00264BD6" w:rsidP="00C41F9B">
            <w:pPr>
              <w:jc w:val="center"/>
              <w:rPr>
                <w:rFonts w:ascii="宋体" w:eastAsia="宋体" w:hAnsi="宋体"/>
                <w:szCs w:val="21"/>
              </w:rPr>
            </w:pPr>
          </w:p>
        </w:tc>
        <w:tc>
          <w:tcPr>
            <w:tcW w:w="421" w:type="dxa"/>
            <w:tcBorders>
              <w:tl2br w:val="nil"/>
              <w:tr2bl w:val="nil"/>
            </w:tcBorders>
            <w:shd w:val="clear" w:color="auto" w:fill="auto"/>
            <w:vAlign w:val="center"/>
          </w:tcPr>
          <w:p w14:paraId="49FD5B58"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15</w:t>
            </w:r>
          </w:p>
        </w:tc>
        <w:tc>
          <w:tcPr>
            <w:tcW w:w="543" w:type="dxa"/>
            <w:tcBorders>
              <w:tl2br w:val="nil"/>
              <w:tr2bl w:val="nil"/>
            </w:tcBorders>
            <w:vAlign w:val="center"/>
          </w:tcPr>
          <w:p w14:paraId="17A618E3"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snapToGrid w:val="0"/>
                <w:kern w:val="0"/>
                <w:szCs w:val="21"/>
              </w:rPr>
              <w:t>04004</w:t>
            </w:r>
          </w:p>
        </w:tc>
        <w:tc>
          <w:tcPr>
            <w:tcW w:w="1699" w:type="dxa"/>
            <w:tcBorders>
              <w:tl2br w:val="nil"/>
              <w:tr2bl w:val="nil"/>
            </w:tcBorders>
            <w:shd w:val="clear" w:color="auto" w:fill="auto"/>
            <w:vAlign w:val="center"/>
          </w:tcPr>
          <w:p w14:paraId="5A156EBE"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科学与技术</w:t>
            </w:r>
          </w:p>
        </w:tc>
        <w:tc>
          <w:tcPr>
            <w:tcW w:w="268" w:type="dxa"/>
            <w:tcBorders>
              <w:tl2br w:val="nil"/>
              <w:tr2bl w:val="nil"/>
            </w:tcBorders>
            <w:shd w:val="clear" w:color="auto" w:fill="auto"/>
            <w:vAlign w:val="center"/>
          </w:tcPr>
          <w:p w14:paraId="0346444C" w14:textId="77777777" w:rsidR="00264BD6" w:rsidRDefault="00264BD6" w:rsidP="00C41F9B">
            <w:pPr>
              <w:jc w:val="center"/>
              <w:rPr>
                <w:rFonts w:ascii="宋体" w:eastAsia="宋体" w:hAnsi="宋体" w:cs="仿宋_GB2312"/>
                <w:spacing w:val="-10"/>
                <w:szCs w:val="21"/>
              </w:rPr>
            </w:pPr>
            <w:r>
              <w:t>4</w:t>
            </w:r>
          </w:p>
        </w:tc>
        <w:tc>
          <w:tcPr>
            <w:tcW w:w="525" w:type="dxa"/>
            <w:tcBorders>
              <w:tl2br w:val="nil"/>
              <w:tr2bl w:val="nil"/>
            </w:tcBorders>
            <w:shd w:val="clear" w:color="auto" w:fill="auto"/>
            <w:vAlign w:val="center"/>
          </w:tcPr>
          <w:p w14:paraId="39B6BFD9" w14:textId="77777777" w:rsidR="00264BD6" w:rsidRDefault="00264BD6" w:rsidP="00C41F9B">
            <w:pPr>
              <w:jc w:val="center"/>
              <w:rPr>
                <w:rFonts w:ascii="宋体" w:eastAsia="宋体" w:hAnsi="宋体" w:cs="仿宋_GB2312"/>
                <w:spacing w:val="-10"/>
                <w:szCs w:val="21"/>
              </w:rPr>
            </w:pPr>
            <w:r>
              <w:t>72</w:t>
            </w:r>
          </w:p>
        </w:tc>
        <w:tc>
          <w:tcPr>
            <w:tcW w:w="441" w:type="dxa"/>
            <w:tcBorders>
              <w:tl2br w:val="nil"/>
              <w:tr2bl w:val="nil"/>
            </w:tcBorders>
            <w:vAlign w:val="center"/>
          </w:tcPr>
          <w:p w14:paraId="32EAB011" w14:textId="77777777" w:rsidR="00264BD6" w:rsidRDefault="00264BD6" w:rsidP="00C41F9B">
            <w:pPr>
              <w:jc w:val="center"/>
              <w:rPr>
                <w:rFonts w:ascii="宋体" w:eastAsia="宋体" w:hAnsi="宋体" w:cs="仿宋_GB2312"/>
                <w:spacing w:val="-10"/>
                <w:szCs w:val="21"/>
              </w:rPr>
            </w:pPr>
            <w:r>
              <w:rPr>
                <w:rFonts w:hint="eastAsia"/>
              </w:rPr>
              <w:t>57</w:t>
            </w:r>
          </w:p>
        </w:tc>
        <w:tc>
          <w:tcPr>
            <w:tcW w:w="396" w:type="dxa"/>
            <w:tcBorders>
              <w:tl2br w:val="nil"/>
              <w:tr2bl w:val="nil"/>
            </w:tcBorders>
            <w:vAlign w:val="center"/>
          </w:tcPr>
          <w:p w14:paraId="70714A8C"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15</w:t>
            </w:r>
          </w:p>
        </w:tc>
        <w:tc>
          <w:tcPr>
            <w:tcW w:w="372" w:type="dxa"/>
            <w:tcBorders>
              <w:tl2br w:val="nil"/>
              <w:tr2bl w:val="nil"/>
            </w:tcBorders>
            <w:vAlign w:val="center"/>
          </w:tcPr>
          <w:p w14:paraId="4545DCE9" w14:textId="77777777" w:rsidR="00264BD6" w:rsidRDefault="00264BD6" w:rsidP="00C41F9B">
            <w:pPr>
              <w:jc w:val="center"/>
              <w:rPr>
                <w:rFonts w:ascii="宋体" w:eastAsia="宋体" w:hAnsi="宋体" w:cs="仿宋_GB2312"/>
                <w:szCs w:val="21"/>
              </w:rPr>
            </w:pPr>
          </w:p>
        </w:tc>
        <w:tc>
          <w:tcPr>
            <w:tcW w:w="605" w:type="dxa"/>
            <w:tcBorders>
              <w:tl2br w:val="nil"/>
              <w:tr2bl w:val="nil"/>
            </w:tcBorders>
            <w:vAlign w:val="center"/>
          </w:tcPr>
          <w:p w14:paraId="2438C0D2"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72</w:t>
            </w:r>
          </w:p>
        </w:tc>
        <w:tc>
          <w:tcPr>
            <w:tcW w:w="368" w:type="dxa"/>
            <w:tcBorders>
              <w:tl2br w:val="nil"/>
              <w:tr2bl w:val="nil"/>
            </w:tcBorders>
            <w:vAlign w:val="center"/>
          </w:tcPr>
          <w:p w14:paraId="3049FA87" w14:textId="77777777" w:rsidR="00264BD6" w:rsidRDefault="00264BD6" w:rsidP="00C41F9B">
            <w:pPr>
              <w:jc w:val="center"/>
              <w:rPr>
                <w:rFonts w:ascii="宋体" w:eastAsia="宋体" w:hAnsi="宋体" w:cs="仿宋_GB2312"/>
                <w:szCs w:val="21"/>
              </w:rPr>
            </w:pPr>
          </w:p>
        </w:tc>
        <w:tc>
          <w:tcPr>
            <w:tcW w:w="374" w:type="dxa"/>
            <w:tcBorders>
              <w:tl2br w:val="nil"/>
              <w:tr2bl w:val="nil"/>
            </w:tcBorders>
            <w:vAlign w:val="center"/>
          </w:tcPr>
          <w:p w14:paraId="211CD666"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6A59DA39"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1415AE60"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1ECF6168"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14D8A608"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56662CD0" w14:textId="77777777" w:rsidR="00264BD6" w:rsidRDefault="00264BD6" w:rsidP="00C41F9B">
            <w:pPr>
              <w:jc w:val="center"/>
              <w:rPr>
                <w:rFonts w:ascii="宋体" w:eastAsia="宋体" w:hAnsi="宋体" w:cs="仿宋_GB2312"/>
                <w:sz w:val="24"/>
                <w:szCs w:val="24"/>
              </w:rPr>
            </w:pPr>
          </w:p>
        </w:tc>
      </w:tr>
      <w:tr w:rsidR="00264BD6" w14:paraId="15F20C02" w14:textId="77777777" w:rsidTr="00C41F9B">
        <w:trPr>
          <w:trHeight w:val="23"/>
          <w:jc w:val="center"/>
        </w:trPr>
        <w:tc>
          <w:tcPr>
            <w:tcW w:w="441" w:type="dxa"/>
            <w:vMerge/>
            <w:tcBorders>
              <w:tl2br w:val="nil"/>
              <w:tr2bl w:val="nil"/>
            </w:tcBorders>
            <w:vAlign w:val="center"/>
          </w:tcPr>
          <w:p w14:paraId="1E1640DD" w14:textId="77777777" w:rsidR="00264BD6" w:rsidRDefault="00264BD6" w:rsidP="00C41F9B">
            <w:pPr>
              <w:jc w:val="center"/>
              <w:rPr>
                <w:rFonts w:ascii="宋体" w:eastAsia="宋体" w:hAnsi="宋体"/>
                <w:szCs w:val="21"/>
              </w:rPr>
            </w:pPr>
          </w:p>
        </w:tc>
        <w:tc>
          <w:tcPr>
            <w:tcW w:w="421" w:type="dxa"/>
            <w:tcBorders>
              <w:tl2br w:val="nil"/>
              <w:tr2bl w:val="nil"/>
            </w:tcBorders>
            <w:shd w:val="clear" w:color="auto" w:fill="auto"/>
            <w:vAlign w:val="center"/>
          </w:tcPr>
          <w:p w14:paraId="56C32D09"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16</w:t>
            </w:r>
          </w:p>
        </w:tc>
        <w:tc>
          <w:tcPr>
            <w:tcW w:w="543" w:type="dxa"/>
            <w:tcBorders>
              <w:tl2br w:val="nil"/>
              <w:tr2bl w:val="nil"/>
            </w:tcBorders>
            <w:vAlign w:val="center"/>
          </w:tcPr>
          <w:p w14:paraId="18A38871"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snapToGrid w:val="0"/>
                <w:kern w:val="0"/>
                <w:szCs w:val="21"/>
              </w:rPr>
              <w:t>04005</w:t>
            </w:r>
          </w:p>
        </w:tc>
        <w:tc>
          <w:tcPr>
            <w:tcW w:w="1699" w:type="dxa"/>
            <w:tcBorders>
              <w:tl2br w:val="nil"/>
              <w:tr2bl w:val="nil"/>
            </w:tcBorders>
            <w:shd w:val="clear" w:color="auto" w:fill="auto"/>
            <w:vAlign w:val="center"/>
          </w:tcPr>
          <w:p w14:paraId="54B6062E"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儿童发展与教育心理学</w:t>
            </w:r>
          </w:p>
        </w:tc>
        <w:tc>
          <w:tcPr>
            <w:tcW w:w="268" w:type="dxa"/>
            <w:tcBorders>
              <w:tl2br w:val="nil"/>
              <w:tr2bl w:val="nil"/>
            </w:tcBorders>
            <w:shd w:val="clear" w:color="auto" w:fill="auto"/>
            <w:vAlign w:val="center"/>
          </w:tcPr>
          <w:p w14:paraId="6617F637" w14:textId="77777777" w:rsidR="00264BD6" w:rsidRDefault="00264BD6" w:rsidP="00C41F9B">
            <w:pPr>
              <w:jc w:val="center"/>
              <w:rPr>
                <w:rFonts w:ascii="宋体" w:eastAsia="宋体" w:hAnsi="宋体" w:cs="仿宋_GB2312"/>
                <w:spacing w:val="-10"/>
                <w:szCs w:val="21"/>
              </w:rPr>
            </w:pPr>
            <w:r>
              <w:t>4</w:t>
            </w:r>
          </w:p>
        </w:tc>
        <w:tc>
          <w:tcPr>
            <w:tcW w:w="525" w:type="dxa"/>
            <w:tcBorders>
              <w:tl2br w:val="nil"/>
              <w:tr2bl w:val="nil"/>
            </w:tcBorders>
            <w:shd w:val="clear" w:color="auto" w:fill="auto"/>
            <w:vAlign w:val="center"/>
          </w:tcPr>
          <w:p w14:paraId="404D7E36" w14:textId="77777777" w:rsidR="00264BD6" w:rsidRDefault="00264BD6" w:rsidP="00C41F9B">
            <w:pPr>
              <w:jc w:val="center"/>
              <w:rPr>
                <w:rFonts w:ascii="宋体" w:eastAsia="宋体" w:hAnsi="宋体" w:cs="仿宋_GB2312"/>
                <w:spacing w:val="-10"/>
                <w:szCs w:val="21"/>
              </w:rPr>
            </w:pPr>
            <w:r>
              <w:t>72</w:t>
            </w:r>
          </w:p>
        </w:tc>
        <w:tc>
          <w:tcPr>
            <w:tcW w:w="441" w:type="dxa"/>
            <w:tcBorders>
              <w:tl2br w:val="nil"/>
              <w:tr2bl w:val="nil"/>
            </w:tcBorders>
            <w:vAlign w:val="center"/>
          </w:tcPr>
          <w:p w14:paraId="77EFBC79" w14:textId="77777777" w:rsidR="00264BD6" w:rsidRDefault="00264BD6" w:rsidP="00C41F9B">
            <w:pPr>
              <w:jc w:val="center"/>
              <w:rPr>
                <w:rFonts w:ascii="宋体" w:eastAsia="宋体" w:hAnsi="宋体" w:cs="仿宋_GB2312"/>
                <w:spacing w:val="-10"/>
                <w:szCs w:val="21"/>
              </w:rPr>
            </w:pPr>
            <w:r>
              <w:rPr>
                <w:rFonts w:hint="eastAsia"/>
              </w:rPr>
              <w:t>57</w:t>
            </w:r>
          </w:p>
        </w:tc>
        <w:tc>
          <w:tcPr>
            <w:tcW w:w="396" w:type="dxa"/>
            <w:tcBorders>
              <w:tl2br w:val="nil"/>
              <w:tr2bl w:val="nil"/>
            </w:tcBorders>
            <w:vAlign w:val="center"/>
          </w:tcPr>
          <w:p w14:paraId="431E6C83"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15</w:t>
            </w:r>
          </w:p>
        </w:tc>
        <w:tc>
          <w:tcPr>
            <w:tcW w:w="372" w:type="dxa"/>
            <w:tcBorders>
              <w:tl2br w:val="nil"/>
              <w:tr2bl w:val="nil"/>
            </w:tcBorders>
            <w:vAlign w:val="center"/>
          </w:tcPr>
          <w:p w14:paraId="0135AF7E" w14:textId="77777777" w:rsidR="00264BD6" w:rsidRDefault="00264BD6" w:rsidP="00C41F9B">
            <w:pPr>
              <w:jc w:val="center"/>
              <w:rPr>
                <w:rFonts w:ascii="宋体" w:eastAsia="宋体" w:hAnsi="宋体" w:cs="仿宋_GB2312"/>
                <w:szCs w:val="21"/>
              </w:rPr>
            </w:pPr>
          </w:p>
        </w:tc>
        <w:tc>
          <w:tcPr>
            <w:tcW w:w="605" w:type="dxa"/>
            <w:tcBorders>
              <w:tl2br w:val="nil"/>
              <w:tr2bl w:val="nil"/>
            </w:tcBorders>
            <w:vAlign w:val="center"/>
          </w:tcPr>
          <w:p w14:paraId="039A1658" w14:textId="77777777" w:rsidR="00264BD6" w:rsidRDefault="00264BD6" w:rsidP="00C41F9B">
            <w:pPr>
              <w:jc w:val="center"/>
              <w:rPr>
                <w:rFonts w:ascii="宋体" w:eastAsia="宋体" w:hAnsi="宋体" w:cs="仿宋_GB2312"/>
                <w:szCs w:val="21"/>
              </w:rPr>
            </w:pPr>
          </w:p>
        </w:tc>
        <w:tc>
          <w:tcPr>
            <w:tcW w:w="368" w:type="dxa"/>
            <w:tcBorders>
              <w:tl2br w:val="nil"/>
              <w:tr2bl w:val="nil"/>
            </w:tcBorders>
            <w:vAlign w:val="center"/>
          </w:tcPr>
          <w:p w14:paraId="4957EFD5"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72</w:t>
            </w:r>
          </w:p>
        </w:tc>
        <w:tc>
          <w:tcPr>
            <w:tcW w:w="374" w:type="dxa"/>
            <w:tcBorders>
              <w:tl2br w:val="nil"/>
              <w:tr2bl w:val="nil"/>
            </w:tcBorders>
            <w:vAlign w:val="center"/>
          </w:tcPr>
          <w:p w14:paraId="4D9896C0"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71DC3291"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278CD751"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612D14F7"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198A4011"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67C89B13" w14:textId="77777777" w:rsidR="00264BD6" w:rsidRDefault="00264BD6" w:rsidP="00C41F9B">
            <w:pPr>
              <w:jc w:val="center"/>
              <w:rPr>
                <w:rFonts w:ascii="宋体" w:eastAsia="宋体" w:hAnsi="宋体" w:cs="仿宋_GB2312"/>
                <w:sz w:val="24"/>
                <w:szCs w:val="24"/>
              </w:rPr>
            </w:pPr>
          </w:p>
        </w:tc>
      </w:tr>
      <w:tr w:rsidR="00264BD6" w14:paraId="26BA98E9" w14:textId="77777777" w:rsidTr="00C41F9B">
        <w:trPr>
          <w:trHeight w:val="23"/>
          <w:jc w:val="center"/>
        </w:trPr>
        <w:tc>
          <w:tcPr>
            <w:tcW w:w="441" w:type="dxa"/>
            <w:vMerge/>
            <w:tcBorders>
              <w:tl2br w:val="nil"/>
              <w:tr2bl w:val="nil"/>
            </w:tcBorders>
            <w:vAlign w:val="center"/>
          </w:tcPr>
          <w:p w14:paraId="01C375FB" w14:textId="77777777" w:rsidR="00264BD6" w:rsidRDefault="00264BD6" w:rsidP="00C41F9B">
            <w:pPr>
              <w:jc w:val="center"/>
              <w:rPr>
                <w:rFonts w:ascii="宋体" w:eastAsia="宋体" w:hAnsi="宋体"/>
                <w:szCs w:val="21"/>
              </w:rPr>
            </w:pPr>
          </w:p>
        </w:tc>
        <w:tc>
          <w:tcPr>
            <w:tcW w:w="421" w:type="dxa"/>
            <w:tcBorders>
              <w:tl2br w:val="nil"/>
              <w:tr2bl w:val="nil"/>
            </w:tcBorders>
            <w:shd w:val="clear" w:color="auto" w:fill="auto"/>
            <w:vAlign w:val="center"/>
          </w:tcPr>
          <w:p w14:paraId="4291DC13"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17</w:t>
            </w:r>
          </w:p>
        </w:tc>
        <w:tc>
          <w:tcPr>
            <w:tcW w:w="543" w:type="dxa"/>
            <w:tcBorders>
              <w:tl2br w:val="nil"/>
              <w:tr2bl w:val="nil"/>
            </w:tcBorders>
            <w:vAlign w:val="center"/>
          </w:tcPr>
          <w:p w14:paraId="70B4A017"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snapToGrid w:val="0"/>
                <w:kern w:val="0"/>
                <w:szCs w:val="21"/>
              </w:rPr>
              <w:t>04006</w:t>
            </w:r>
          </w:p>
        </w:tc>
        <w:tc>
          <w:tcPr>
            <w:tcW w:w="1699" w:type="dxa"/>
            <w:tcBorders>
              <w:tl2br w:val="nil"/>
              <w:tr2bl w:val="nil"/>
            </w:tcBorders>
            <w:shd w:val="clear" w:color="auto" w:fill="auto"/>
            <w:vAlign w:val="center"/>
          </w:tcPr>
          <w:p w14:paraId="5C6E855E"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小学生心理健康辅导</w:t>
            </w:r>
          </w:p>
        </w:tc>
        <w:tc>
          <w:tcPr>
            <w:tcW w:w="268" w:type="dxa"/>
            <w:tcBorders>
              <w:tl2br w:val="nil"/>
              <w:tr2bl w:val="nil"/>
            </w:tcBorders>
            <w:shd w:val="clear" w:color="auto" w:fill="auto"/>
            <w:vAlign w:val="center"/>
          </w:tcPr>
          <w:p w14:paraId="16FF6076" w14:textId="77777777" w:rsidR="00264BD6" w:rsidRDefault="00264BD6" w:rsidP="00C41F9B">
            <w:pPr>
              <w:jc w:val="center"/>
            </w:pPr>
            <w:r>
              <w:rPr>
                <w:rFonts w:eastAsia="宋体" w:hint="eastAsia"/>
              </w:rPr>
              <w:t>2</w:t>
            </w:r>
          </w:p>
        </w:tc>
        <w:tc>
          <w:tcPr>
            <w:tcW w:w="525" w:type="dxa"/>
            <w:tcBorders>
              <w:tl2br w:val="nil"/>
              <w:tr2bl w:val="nil"/>
            </w:tcBorders>
            <w:shd w:val="clear" w:color="auto" w:fill="auto"/>
            <w:vAlign w:val="center"/>
          </w:tcPr>
          <w:p w14:paraId="5E244543" w14:textId="77777777" w:rsidR="00264BD6" w:rsidRDefault="00264BD6" w:rsidP="00C41F9B">
            <w:pPr>
              <w:jc w:val="center"/>
            </w:pPr>
            <w:r>
              <w:rPr>
                <w:rFonts w:eastAsia="宋体" w:hint="eastAsia"/>
              </w:rPr>
              <w:t>36</w:t>
            </w:r>
          </w:p>
        </w:tc>
        <w:tc>
          <w:tcPr>
            <w:tcW w:w="441" w:type="dxa"/>
            <w:tcBorders>
              <w:tl2br w:val="nil"/>
              <w:tr2bl w:val="nil"/>
            </w:tcBorders>
            <w:vAlign w:val="center"/>
          </w:tcPr>
          <w:p w14:paraId="30821699" w14:textId="77777777" w:rsidR="00264BD6" w:rsidRDefault="00264BD6" w:rsidP="00C41F9B">
            <w:pPr>
              <w:jc w:val="center"/>
            </w:pPr>
            <w:r>
              <w:rPr>
                <w:rFonts w:eastAsia="宋体" w:hint="eastAsia"/>
              </w:rPr>
              <w:t>36</w:t>
            </w:r>
          </w:p>
        </w:tc>
        <w:tc>
          <w:tcPr>
            <w:tcW w:w="396" w:type="dxa"/>
            <w:tcBorders>
              <w:tl2br w:val="nil"/>
              <w:tr2bl w:val="nil"/>
            </w:tcBorders>
            <w:vAlign w:val="center"/>
          </w:tcPr>
          <w:p w14:paraId="09A9BDB5" w14:textId="77777777" w:rsidR="00264BD6" w:rsidRDefault="00264BD6" w:rsidP="00C41F9B">
            <w:pPr>
              <w:jc w:val="center"/>
              <w:rPr>
                <w:rFonts w:ascii="宋体" w:eastAsia="宋体" w:hAnsi="宋体" w:cs="仿宋_GB2312"/>
                <w:szCs w:val="21"/>
              </w:rPr>
            </w:pPr>
          </w:p>
        </w:tc>
        <w:tc>
          <w:tcPr>
            <w:tcW w:w="372" w:type="dxa"/>
            <w:tcBorders>
              <w:tl2br w:val="nil"/>
              <w:tr2bl w:val="nil"/>
            </w:tcBorders>
            <w:vAlign w:val="center"/>
          </w:tcPr>
          <w:p w14:paraId="4FDF7F3A" w14:textId="77777777" w:rsidR="00264BD6" w:rsidRDefault="00264BD6" w:rsidP="00C41F9B">
            <w:pPr>
              <w:jc w:val="center"/>
              <w:rPr>
                <w:rFonts w:ascii="宋体" w:eastAsia="宋体" w:hAnsi="宋体" w:cs="仿宋_GB2312"/>
                <w:szCs w:val="21"/>
              </w:rPr>
            </w:pPr>
          </w:p>
        </w:tc>
        <w:tc>
          <w:tcPr>
            <w:tcW w:w="605" w:type="dxa"/>
            <w:tcBorders>
              <w:tl2br w:val="nil"/>
              <w:tr2bl w:val="nil"/>
            </w:tcBorders>
            <w:vAlign w:val="center"/>
          </w:tcPr>
          <w:p w14:paraId="4C20AFEF" w14:textId="77777777" w:rsidR="00264BD6" w:rsidRDefault="00264BD6" w:rsidP="00C41F9B">
            <w:pPr>
              <w:jc w:val="center"/>
              <w:rPr>
                <w:rFonts w:ascii="宋体" w:eastAsia="宋体" w:hAnsi="宋体" w:cs="仿宋_GB2312"/>
                <w:szCs w:val="21"/>
              </w:rPr>
            </w:pPr>
          </w:p>
        </w:tc>
        <w:tc>
          <w:tcPr>
            <w:tcW w:w="368" w:type="dxa"/>
            <w:tcBorders>
              <w:tl2br w:val="nil"/>
              <w:tr2bl w:val="nil"/>
            </w:tcBorders>
            <w:vAlign w:val="center"/>
          </w:tcPr>
          <w:p w14:paraId="1D0A31D4" w14:textId="77777777" w:rsidR="00264BD6" w:rsidRDefault="00264BD6" w:rsidP="00C41F9B">
            <w:pPr>
              <w:jc w:val="center"/>
              <w:rPr>
                <w:rFonts w:ascii="宋体" w:eastAsia="宋体" w:hAnsi="宋体" w:cs="仿宋_GB2312"/>
                <w:szCs w:val="21"/>
              </w:rPr>
            </w:pPr>
          </w:p>
        </w:tc>
        <w:tc>
          <w:tcPr>
            <w:tcW w:w="374" w:type="dxa"/>
            <w:tcBorders>
              <w:tl2br w:val="nil"/>
              <w:tr2bl w:val="nil"/>
            </w:tcBorders>
            <w:vAlign w:val="center"/>
          </w:tcPr>
          <w:p w14:paraId="2B2648DD"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76C61E9F"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36</w:t>
            </w:r>
          </w:p>
        </w:tc>
        <w:tc>
          <w:tcPr>
            <w:tcW w:w="359" w:type="dxa"/>
            <w:tcBorders>
              <w:tl2br w:val="nil"/>
              <w:tr2bl w:val="nil"/>
            </w:tcBorders>
            <w:vAlign w:val="center"/>
          </w:tcPr>
          <w:p w14:paraId="2991BFE3"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577B2056" w14:textId="77777777" w:rsidR="00264BD6" w:rsidRDefault="00264BD6" w:rsidP="00C41F9B">
            <w:pPr>
              <w:jc w:val="center"/>
            </w:pPr>
            <w:r>
              <w:t>√</w:t>
            </w:r>
          </w:p>
        </w:tc>
        <w:tc>
          <w:tcPr>
            <w:tcW w:w="744" w:type="dxa"/>
            <w:tcBorders>
              <w:tl2br w:val="nil"/>
              <w:tr2bl w:val="nil"/>
            </w:tcBorders>
            <w:shd w:val="clear" w:color="auto" w:fill="auto"/>
            <w:vAlign w:val="center"/>
          </w:tcPr>
          <w:p w14:paraId="299457EA" w14:textId="77777777" w:rsidR="00264BD6" w:rsidRDefault="00264BD6" w:rsidP="00C41F9B">
            <w:pPr>
              <w:jc w:val="center"/>
            </w:pPr>
            <w:r>
              <w:t>√</w:t>
            </w:r>
          </w:p>
        </w:tc>
        <w:tc>
          <w:tcPr>
            <w:tcW w:w="529" w:type="dxa"/>
            <w:tcBorders>
              <w:tl2br w:val="nil"/>
              <w:tr2bl w:val="nil"/>
            </w:tcBorders>
            <w:vAlign w:val="center"/>
          </w:tcPr>
          <w:p w14:paraId="3AFD693A" w14:textId="77777777" w:rsidR="00264BD6" w:rsidRDefault="00264BD6" w:rsidP="00C41F9B">
            <w:pPr>
              <w:jc w:val="center"/>
              <w:rPr>
                <w:rFonts w:ascii="宋体" w:eastAsia="宋体" w:hAnsi="宋体" w:cs="仿宋_GB2312"/>
                <w:sz w:val="24"/>
                <w:szCs w:val="24"/>
              </w:rPr>
            </w:pPr>
          </w:p>
        </w:tc>
      </w:tr>
      <w:tr w:rsidR="00264BD6" w14:paraId="3995BABF" w14:textId="77777777" w:rsidTr="00C41F9B">
        <w:trPr>
          <w:trHeight w:val="23"/>
          <w:jc w:val="center"/>
        </w:trPr>
        <w:tc>
          <w:tcPr>
            <w:tcW w:w="441" w:type="dxa"/>
            <w:vMerge/>
            <w:tcBorders>
              <w:tl2br w:val="nil"/>
              <w:tr2bl w:val="nil"/>
            </w:tcBorders>
            <w:vAlign w:val="center"/>
          </w:tcPr>
          <w:p w14:paraId="5F88D705" w14:textId="77777777" w:rsidR="00264BD6" w:rsidRDefault="00264BD6" w:rsidP="00C41F9B">
            <w:pPr>
              <w:jc w:val="center"/>
              <w:rPr>
                <w:rFonts w:ascii="宋体" w:eastAsia="宋体" w:hAnsi="宋体"/>
                <w:szCs w:val="21"/>
              </w:rPr>
            </w:pPr>
          </w:p>
        </w:tc>
        <w:tc>
          <w:tcPr>
            <w:tcW w:w="421" w:type="dxa"/>
            <w:tcBorders>
              <w:tl2br w:val="nil"/>
              <w:tr2bl w:val="nil"/>
            </w:tcBorders>
            <w:shd w:val="clear" w:color="auto" w:fill="auto"/>
            <w:vAlign w:val="center"/>
          </w:tcPr>
          <w:p w14:paraId="1FADB362"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18</w:t>
            </w:r>
          </w:p>
        </w:tc>
        <w:tc>
          <w:tcPr>
            <w:tcW w:w="543" w:type="dxa"/>
            <w:tcBorders>
              <w:tl2br w:val="nil"/>
              <w:tr2bl w:val="nil"/>
            </w:tcBorders>
            <w:vAlign w:val="center"/>
          </w:tcPr>
          <w:p w14:paraId="65C784E6"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snapToGrid w:val="0"/>
                <w:kern w:val="0"/>
                <w:szCs w:val="21"/>
              </w:rPr>
              <w:t>0400</w:t>
            </w:r>
            <w:r>
              <w:rPr>
                <w:rFonts w:ascii="宋体" w:eastAsia="宋体" w:hAnsi="宋体" w:cs="仿宋_GB2312" w:hint="eastAsia"/>
                <w:snapToGrid w:val="0"/>
                <w:kern w:val="0"/>
                <w:szCs w:val="21"/>
              </w:rPr>
              <w:t>7</w:t>
            </w:r>
          </w:p>
        </w:tc>
        <w:tc>
          <w:tcPr>
            <w:tcW w:w="1699" w:type="dxa"/>
            <w:tcBorders>
              <w:tl2br w:val="nil"/>
              <w:tr2bl w:val="nil"/>
            </w:tcBorders>
            <w:shd w:val="clear" w:color="auto" w:fill="auto"/>
          </w:tcPr>
          <w:p w14:paraId="324264A4"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课程与教学概论</w:t>
            </w:r>
          </w:p>
        </w:tc>
        <w:tc>
          <w:tcPr>
            <w:tcW w:w="268" w:type="dxa"/>
            <w:tcBorders>
              <w:tl2br w:val="nil"/>
              <w:tr2bl w:val="nil"/>
            </w:tcBorders>
            <w:shd w:val="clear" w:color="auto" w:fill="auto"/>
            <w:vAlign w:val="center"/>
          </w:tcPr>
          <w:p w14:paraId="381BAF6F" w14:textId="77777777" w:rsidR="00264BD6" w:rsidRDefault="00264BD6" w:rsidP="00C41F9B">
            <w:pPr>
              <w:jc w:val="center"/>
              <w:rPr>
                <w:rFonts w:ascii="宋体" w:eastAsia="宋体" w:hAnsi="宋体" w:cs="仿宋_GB2312"/>
                <w:spacing w:val="-10"/>
                <w:szCs w:val="21"/>
              </w:rPr>
            </w:pPr>
            <w:r>
              <w:rPr>
                <w:rFonts w:hint="eastAsia"/>
              </w:rPr>
              <w:t>4</w:t>
            </w:r>
          </w:p>
        </w:tc>
        <w:tc>
          <w:tcPr>
            <w:tcW w:w="525" w:type="dxa"/>
            <w:tcBorders>
              <w:tl2br w:val="nil"/>
              <w:tr2bl w:val="nil"/>
            </w:tcBorders>
            <w:shd w:val="clear" w:color="auto" w:fill="auto"/>
            <w:vAlign w:val="center"/>
          </w:tcPr>
          <w:p w14:paraId="19261695" w14:textId="77777777" w:rsidR="00264BD6" w:rsidRDefault="00264BD6" w:rsidP="00C41F9B">
            <w:pPr>
              <w:jc w:val="center"/>
              <w:rPr>
                <w:rFonts w:ascii="宋体" w:eastAsia="宋体" w:hAnsi="宋体" w:cs="仿宋_GB2312"/>
                <w:spacing w:val="-10"/>
                <w:szCs w:val="21"/>
              </w:rPr>
            </w:pPr>
            <w:r>
              <w:rPr>
                <w:rFonts w:hint="eastAsia"/>
              </w:rPr>
              <w:t>72</w:t>
            </w:r>
          </w:p>
        </w:tc>
        <w:tc>
          <w:tcPr>
            <w:tcW w:w="441" w:type="dxa"/>
            <w:tcBorders>
              <w:tl2br w:val="nil"/>
              <w:tr2bl w:val="nil"/>
            </w:tcBorders>
            <w:vAlign w:val="center"/>
          </w:tcPr>
          <w:p w14:paraId="653D2320" w14:textId="77777777" w:rsidR="00264BD6" w:rsidRDefault="00264BD6" w:rsidP="00C41F9B">
            <w:pPr>
              <w:jc w:val="center"/>
              <w:rPr>
                <w:rFonts w:ascii="宋体" w:eastAsia="宋体" w:hAnsi="宋体" w:cs="仿宋_GB2312"/>
                <w:spacing w:val="-10"/>
                <w:szCs w:val="21"/>
              </w:rPr>
            </w:pPr>
            <w:r>
              <w:rPr>
                <w:rFonts w:hint="eastAsia"/>
              </w:rPr>
              <w:t>72</w:t>
            </w:r>
          </w:p>
        </w:tc>
        <w:tc>
          <w:tcPr>
            <w:tcW w:w="396" w:type="dxa"/>
            <w:tcBorders>
              <w:tl2br w:val="nil"/>
              <w:tr2bl w:val="nil"/>
            </w:tcBorders>
            <w:vAlign w:val="center"/>
          </w:tcPr>
          <w:p w14:paraId="75796A06" w14:textId="77777777" w:rsidR="00264BD6" w:rsidRDefault="00264BD6" w:rsidP="00C41F9B">
            <w:pPr>
              <w:jc w:val="center"/>
              <w:rPr>
                <w:rFonts w:ascii="宋体" w:eastAsia="宋体" w:hAnsi="宋体" w:cs="仿宋_GB2312"/>
                <w:szCs w:val="21"/>
              </w:rPr>
            </w:pPr>
          </w:p>
        </w:tc>
        <w:tc>
          <w:tcPr>
            <w:tcW w:w="372" w:type="dxa"/>
            <w:tcBorders>
              <w:tl2br w:val="nil"/>
              <w:tr2bl w:val="nil"/>
            </w:tcBorders>
            <w:vAlign w:val="center"/>
          </w:tcPr>
          <w:p w14:paraId="4DE55B7E" w14:textId="77777777" w:rsidR="00264BD6" w:rsidRDefault="00264BD6" w:rsidP="00C41F9B">
            <w:pPr>
              <w:jc w:val="center"/>
              <w:rPr>
                <w:rFonts w:ascii="宋体" w:eastAsia="宋体" w:hAnsi="宋体" w:cs="仿宋_GB2312"/>
                <w:szCs w:val="21"/>
              </w:rPr>
            </w:pPr>
          </w:p>
        </w:tc>
        <w:tc>
          <w:tcPr>
            <w:tcW w:w="605" w:type="dxa"/>
            <w:tcBorders>
              <w:tl2br w:val="nil"/>
              <w:tr2bl w:val="nil"/>
            </w:tcBorders>
            <w:vAlign w:val="center"/>
          </w:tcPr>
          <w:p w14:paraId="72F3DF97" w14:textId="77777777" w:rsidR="00264BD6" w:rsidRDefault="00264BD6" w:rsidP="00C41F9B">
            <w:pPr>
              <w:jc w:val="center"/>
              <w:rPr>
                <w:rFonts w:ascii="宋体" w:eastAsia="宋体" w:hAnsi="宋体" w:cs="仿宋_GB2312"/>
                <w:szCs w:val="21"/>
              </w:rPr>
            </w:pPr>
          </w:p>
        </w:tc>
        <w:tc>
          <w:tcPr>
            <w:tcW w:w="368" w:type="dxa"/>
            <w:tcBorders>
              <w:tl2br w:val="nil"/>
              <w:tr2bl w:val="nil"/>
            </w:tcBorders>
            <w:vAlign w:val="center"/>
          </w:tcPr>
          <w:p w14:paraId="10D59680" w14:textId="77777777" w:rsidR="00264BD6" w:rsidRDefault="00264BD6" w:rsidP="00C41F9B">
            <w:pPr>
              <w:jc w:val="center"/>
              <w:rPr>
                <w:rFonts w:ascii="宋体" w:eastAsia="宋体" w:hAnsi="宋体" w:cs="仿宋_GB2312"/>
                <w:szCs w:val="21"/>
              </w:rPr>
            </w:pPr>
          </w:p>
        </w:tc>
        <w:tc>
          <w:tcPr>
            <w:tcW w:w="374" w:type="dxa"/>
            <w:tcBorders>
              <w:tl2br w:val="nil"/>
              <w:tr2bl w:val="nil"/>
            </w:tcBorders>
            <w:vAlign w:val="center"/>
          </w:tcPr>
          <w:p w14:paraId="6CFB5CAD"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72</w:t>
            </w:r>
          </w:p>
        </w:tc>
        <w:tc>
          <w:tcPr>
            <w:tcW w:w="357" w:type="dxa"/>
            <w:tcBorders>
              <w:tl2br w:val="nil"/>
              <w:tr2bl w:val="nil"/>
            </w:tcBorders>
            <w:vAlign w:val="center"/>
          </w:tcPr>
          <w:p w14:paraId="021F5130"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067A4721"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1C07624F"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62532656"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2AF2A44C" w14:textId="77777777" w:rsidR="00264BD6" w:rsidRDefault="00264BD6" w:rsidP="00C41F9B">
            <w:pPr>
              <w:jc w:val="center"/>
              <w:rPr>
                <w:rFonts w:ascii="宋体" w:eastAsia="宋体" w:hAnsi="宋体" w:cs="仿宋_GB2312"/>
                <w:sz w:val="24"/>
                <w:szCs w:val="24"/>
              </w:rPr>
            </w:pPr>
          </w:p>
        </w:tc>
      </w:tr>
      <w:tr w:rsidR="00264BD6" w14:paraId="0CB23882" w14:textId="77777777" w:rsidTr="00C41F9B">
        <w:trPr>
          <w:trHeight w:val="23"/>
          <w:jc w:val="center"/>
        </w:trPr>
        <w:tc>
          <w:tcPr>
            <w:tcW w:w="441" w:type="dxa"/>
            <w:vMerge/>
            <w:tcBorders>
              <w:tl2br w:val="nil"/>
              <w:tr2bl w:val="nil"/>
            </w:tcBorders>
            <w:vAlign w:val="center"/>
          </w:tcPr>
          <w:p w14:paraId="402A01A3" w14:textId="77777777" w:rsidR="00264BD6" w:rsidRDefault="00264BD6" w:rsidP="00C41F9B">
            <w:pPr>
              <w:jc w:val="center"/>
              <w:rPr>
                <w:rFonts w:ascii="宋体" w:eastAsia="宋体" w:hAnsi="宋体"/>
                <w:szCs w:val="21"/>
              </w:rPr>
            </w:pPr>
          </w:p>
        </w:tc>
        <w:tc>
          <w:tcPr>
            <w:tcW w:w="421" w:type="dxa"/>
            <w:tcBorders>
              <w:tl2br w:val="nil"/>
              <w:tr2bl w:val="nil"/>
            </w:tcBorders>
            <w:shd w:val="clear" w:color="auto" w:fill="auto"/>
            <w:vAlign w:val="center"/>
          </w:tcPr>
          <w:p w14:paraId="268D924C"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19</w:t>
            </w:r>
          </w:p>
        </w:tc>
        <w:tc>
          <w:tcPr>
            <w:tcW w:w="543" w:type="dxa"/>
            <w:tcBorders>
              <w:tl2br w:val="nil"/>
              <w:tr2bl w:val="nil"/>
            </w:tcBorders>
            <w:vAlign w:val="center"/>
          </w:tcPr>
          <w:p w14:paraId="20323D69"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snapToGrid w:val="0"/>
                <w:kern w:val="0"/>
                <w:szCs w:val="21"/>
              </w:rPr>
              <w:t>0400</w:t>
            </w:r>
            <w:r>
              <w:rPr>
                <w:rFonts w:ascii="宋体" w:eastAsia="宋体" w:hAnsi="宋体" w:cs="仿宋_GB2312" w:hint="eastAsia"/>
                <w:snapToGrid w:val="0"/>
                <w:kern w:val="0"/>
                <w:szCs w:val="21"/>
              </w:rPr>
              <w:t>8</w:t>
            </w:r>
          </w:p>
        </w:tc>
        <w:tc>
          <w:tcPr>
            <w:tcW w:w="1699" w:type="dxa"/>
            <w:tcBorders>
              <w:tl2br w:val="nil"/>
              <w:tr2bl w:val="nil"/>
            </w:tcBorders>
            <w:shd w:val="clear" w:color="auto" w:fill="auto"/>
          </w:tcPr>
          <w:p w14:paraId="426AA9C7"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小学德育原理</w:t>
            </w:r>
          </w:p>
        </w:tc>
        <w:tc>
          <w:tcPr>
            <w:tcW w:w="268" w:type="dxa"/>
            <w:tcBorders>
              <w:tl2br w:val="nil"/>
              <w:tr2bl w:val="nil"/>
            </w:tcBorders>
            <w:shd w:val="clear" w:color="auto" w:fill="auto"/>
            <w:vAlign w:val="center"/>
          </w:tcPr>
          <w:p w14:paraId="11001FD2" w14:textId="77777777" w:rsidR="00264BD6" w:rsidRDefault="00264BD6" w:rsidP="00C41F9B">
            <w:pPr>
              <w:jc w:val="center"/>
              <w:rPr>
                <w:rFonts w:ascii="宋体" w:eastAsia="宋体" w:hAnsi="宋体" w:cs="仿宋_GB2312"/>
                <w:spacing w:val="-10"/>
                <w:szCs w:val="21"/>
              </w:rPr>
            </w:pPr>
            <w:r>
              <w:t>4</w:t>
            </w:r>
          </w:p>
        </w:tc>
        <w:tc>
          <w:tcPr>
            <w:tcW w:w="525" w:type="dxa"/>
            <w:tcBorders>
              <w:tl2br w:val="nil"/>
              <w:tr2bl w:val="nil"/>
            </w:tcBorders>
            <w:shd w:val="clear" w:color="auto" w:fill="auto"/>
            <w:vAlign w:val="center"/>
          </w:tcPr>
          <w:p w14:paraId="4CD17DAD" w14:textId="77777777" w:rsidR="00264BD6" w:rsidRDefault="00264BD6" w:rsidP="00C41F9B">
            <w:pPr>
              <w:jc w:val="center"/>
              <w:rPr>
                <w:rFonts w:ascii="宋体" w:eastAsia="宋体" w:hAnsi="宋体" w:cs="仿宋_GB2312"/>
                <w:spacing w:val="-10"/>
                <w:szCs w:val="21"/>
              </w:rPr>
            </w:pPr>
            <w:r>
              <w:t>72</w:t>
            </w:r>
          </w:p>
        </w:tc>
        <w:tc>
          <w:tcPr>
            <w:tcW w:w="441" w:type="dxa"/>
            <w:tcBorders>
              <w:tl2br w:val="nil"/>
              <w:tr2bl w:val="nil"/>
            </w:tcBorders>
            <w:shd w:val="clear" w:color="auto" w:fill="auto"/>
            <w:vAlign w:val="center"/>
          </w:tcPr>
          <w:p w14:paraId="1BCF2D24" w14:textId="77777777" w:rsidR="00264BD6" w:rsidRDefault="00264BD6" w:rsidP="00C41F9B">
            <w:pPr>
              <w:jc w:val="center"/>
              <w:rPr>
                <w:rFonts w:ascii="宋体" w:eastAsia="宋体" w:hAnsi="宋体" w:cs="仿宋_GB2312"/>
                <w:spacing w:val="-10"/>
                <w:szCs w:val="21"/>
              </w:rPr>
            </w:pPr>
            <w:r>
              <w:rPr>
                <w:rFonts w:hint="eastAsia"/>
              </w:rPr>
              <w:t>72</w:t>
            </w:r>
          </w:p>
        </w:tc>
        <w:tc>
          <w:tcPr>
            <w:tcW w:w="396" w:type="dxa"/>
            <w:tcBorders>
              <w:tl2br w:val="nil"/>
              <w:tr2bl w:val="nil"/>
            </w:tcBorders>
            <w:shd w:val="clear" w:color="auto" w:fill="auto"/>
            <w:vAlign w:val="center"/>
          </w:tcPr>
          <w:p w14:paraId="76038901" w14:textId="77777777" w:rsidR="00264BD6" w:rsidRDefault="00264BD6" w:rsidP="00C41F9B">
            <w:pPr>
              <w:jc w:val="center"/>
              <w:rPr>
                <w:rFonts w:ascii="宋体" w:eastAsia="宋体" w:hAnsi="宋体" w:cs="仿宋_GB2312"/>
                <w:szCs w:val="21"/>
              </w:rPr>
            </w:pPr>
          </w:p>
        </w:tc>
        <w:tc>
          <w:tcPr>
            <w:tcW w:w="372" w:type="dxa"/>
            <w:tcBorders>
              <w:tl2br w:val="nil"/>
              <w:tr2bl w:val="nil"/>
            </w:tcBorders>
            <w:shd w:val="clear" w:color="auto" w:fill="auto"/>
            <w:vAlign w:val="center"/>
          </w:tcPr>
          <w:p w14:paraId="00ABDDC8" w14:textId="77777777" w:rsidR="00264BD6" w:rsidRDefault="00264BD6" w:rsidP="00C41F9B">
            <w:pPr>
              <w:jc w:val="center"/>
              <w:rPr>
                <w:rFonts w:ascii="宋体" w:eastAsia="宋体" w:hAnsi="宋体" w:cs="仿宋_GB2312"/>
                <w:szCs w:val="21"/>
              </w:rPr>
            </w:pPr>
          </w:p>
        </w:tc>
        <w:tc>
          <w:tcPr>
            <w:tcW w:w="605" w:type="dxa"/>
            <w:tcBorders>
              <w:tl2br w:val="nil"/>
              <w:tr2bl w:val="nil"/>
            </w:tcBorders>
            <w:shd w:val="clear" w:color="auto" w:fill="auto"/>
            <w:vAlign w:val="center"/>
          </w:tcPr>
          <w:p w14:paraId="5C680338" w14:textId="77777777" w:rsidR="00264BD6" w:rsidRDefault="00264BD6" w:rsidP="00C41F9B">
            <w:pPr>
              <w:jc w:val="center"/>
              <w:rPr>
                <w:rFonts w:ascii="宋体" w:eastAsia="宋体" w:hAnsi="宋体" w:cs="仿宋_GB2312"/>
                <w:szCs w:val="21"/>
              </w:rPr>
            </w:pPr>
          </w:p>
        </w:tc>
        <w:tc>
          <w:tcPr>
            <w:tcW w:w="368" w:type="dxa"/>
            <w:tcBorders>
              <w:tl2br w:val="nil"/>
              <w:tr2bl w:val="nil"/>
            </w:tcBorders>
            <w:shd w:val="clear" w:color="auto" w:fill="auto"/>
            <w:vAlign w:val="center"/>
          </w:tcPr>
          <w:p w14:paraId="1D5052B7" w14:textId="77777777" w:rsidR="00264BD6" w:rsidRDefault="00264BD6" w:rsidP="00C41F9B">
            <w:pPr>
              <w:jc w:val="center"/>
              <w:rPr>
                <w:rFonts w:ascii="宋体" w:eastAsia="宋体" w:hAnsi="宋体" w:cs="仿宋_GB2312"/>
                <w:szCs w:val="21"/>
              </w:rPr>
            </w:pPr>
          </w:p>
        </w:tc>
        <w:tc>
          <w:tcPr>
            <w:tcW w:w="374" w:type="dxa"/>
            <w:tcBorders>
              <w:tl2br w:val="nil"/>
              <w:tr2bl w:val="nil"/>
            </w:tcBorders>
            <w:shd w:val="clear" w:color="auto" w:fill="auto"/>
            <w:vAlign w:val="center"/>
          </w:tcPr>
          <w:p w14:paraId="2D81ED7B" w14:textId="77777777" w:rsidR="00264BD6" w:rsidRDefault="00264BD6" w:rsidP="00C41F9B">
            <w:pPr>
              <w:jc w:val="center"/>
              <w:rPr>
                <w:rFonts w:ascii="宋体" w:eastAsia="宋体" w:hAnsi="宋体" w:cs="仿宋_GB2312"/>
                <w:szCs w:val="21"/>
              </w:rPr>
            </w:pPr>
          </w:p>
        </w:tc>
        <w:tc>
          <w:tcPr>
            <w:tcW w:w="357" w:type="dxa"/>
            <w:tcBorders>
              <w:tl2br w:val="nil"/>
              <w:tr2bl w:val="nil"/>
            </w:tcBorders>
            <w:shd w:val="clear" w:color="auto" w:fill="auto"/>
            <w:vAlign w:val="center"/>
          </w:tcPr>
          <w:p w14:paraId="6C804798" w14:textId="77777777" w:rsidR="00264BD6" w:rsidRDefault="00264BD6" w:rsidP="00C41F9B">
            <w:pPr>
              <w:jc w:val="center"/>
              <w:rPr>
                <w:rFonts w:ascii="宋体" w:eastAsia="宋体" w:hAnsi="宋体" w:cs="仿宋_GB2312"/>
                <w:szCs w:val="21"/>
              </w:rPr>
            </w:pPr>
            <w:r>
              <w:rPr>
                <w:rFonts w:ascii="宋体" w:eastAsia="宋体" w:hAnsi="宋体" w:cs="仿宋_GB2312"/>
                <w:szCs w:val="21"/>
              </w:rPr>
              <w:t>72</w:t>
            </w:r>
          </w:p>
        </w:tc>
        <w:tc>
          <w:tcPr>
            <w:tcW w:w="359" w:type="dxa"/>
            <w:tcBorders>
              <w:tl2br w:val="nil"/>
              <w:tr2bl w:val="nil"/>
            </w:tcBorders>
            <w:vAlign w:val="center"/>
          </w:tcPr>
          <w:p w14:paraId="1047901A"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246FEEEB"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752D6D0F"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6ABDC16C" w14:textId="77777777" w:rsidR="00264BD6" w:rsidRDefault="00264BD6" w:rsidP="00C41F9B">
            <w:pPr>
              <w:jc w:val="center"/>
              <w:rPr>
                <w:rFonts w:ascii="宋体" w:eastAsia="宋体" w:hAnsi="宋体" w:cs="仿宋_GB2312"/>
                <w:sz w:val="24"/>
                <w:szCs w:val="24"/>
              </w:rPr>
            </w:pPr>
          </w:p>
        </w:tc>
      </w:tr>
      <w:tr w:rsidR="00264BD6" w14:paraId="5CF1F687" w14:textId="77777777" w:rsidTr="00C41F9B">
        <w:trPr>
          <w:trHeight w:val="23"/>
          <w:jc w:val="center"/>
        </w:trPr>
        <w:tc>
          <w:tcPr>
            <w:tcW w:w="441" w:type="dxa"/>
            <w:vMerge/>
            <w:tcBorders>
              <w:tl2br w:val="nil"/>
              <w:tr2bl w:val="nil"/>
            </w:tcBorders>
            <w:vAlign w:val="center"/>
          </w:tcPr>
          <w:p w14:paraId="2C2E98C3" w14:textId="77777777" w:rsidR="00264BD6" w:rsidRDefault="00264BD6" w:rsidP="00C41F9B">
            <w:pPr>
              <w:jc w:val="center"/>
              <w:rPr>
                <w:rFonts w:ascii="宋体" w:eastAsia="宋体" w:hAnsi="宋体"/>
                <w:szCs w:val="21"/>
              </w:rPr>
            </w:pPr>
          </w:p>
        </w:tc>
        <w:tc>
          <w:tcPr>
            <w:tcW w:w="421" w:type="dxa"/>
            <w:tcBorders>
              <w:tl2br w:val="nil"/>
              <w:tr2bl w:val="nil"/>
            </w:tcBorders>
            <w:shd w:val="clear" w:color="auto" w:fill="auto"/>
            <w:vAlign w:val="center"/>
          </w:tcPr>
          <w:p w14:paraId="12A739E6"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20</w:t>
            </w:r>
          </w:p>
        </w:tc>
        <w:tc>
          <w:tcPr>
            <w:tcW w:w="543" w:type="dxa"/>
            <w:tcBorders>
              <w:tl2br w:val="nil"/>
              <w:tr2bl w:val="nil"/>
            </w:tcBorders>
            <w:vAlign w:val="center"/>
          </w:tcPr>
          <w:p w14:paraId="3464E3DA"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snapToGrid w:val="0"/>
                <w:kern w:val="0"/>
                <w:szCs w:val="21"/>
              </w:rPr>
              <w:t>0400</w:t>
            </w:r>
            <w:r>
              <w:rPr>
                <w:rFonts w:ascii="宋体" w:eastAsia="宋体" w:hAnsi="宋体" w:cs="仿宋_GB2312" w:hint="eastAsia"/>
                <w:snapToGrid w:val="0"/>
                <w:kern w:val="0"/>
                <w:szCs w:val="21"/>
              </w:rPr>
              <w:t>9</w:t>
            </w:r>
          </w:p>
        </w:tc>
        <w:tc>
          <w:tcPr>
            <w:tcW w:w="1699" w:type="dxa"/>
            <w:tcBorders>
              <w:tl2br w:val="nil"/>
              <w:tr2bl w:val="nil"/>
            </w:tcBorders>
            <w:shd w:val="clear" w:color="auto" w:fill="auto"/>
          </w:tcPr>
          <w:p w14:paraId="1D85FDFC"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教育研究方法基础</w:t>
            </w:r>
          </w:p>
        </w:tc>
        <w:tc>
          <w:tcPr>
            <w:tcW w:w="268" w:type="dxa"/>
            <w:tcBorders>
              <w:tl2br w:val="nil"/>
              <w:tr2bl w:val="nil"/>
            </w:tcBorders>
            <w:shd w:val="clear" w:color="auto" w:fill="auto"/>
            <w:vAlign w:val="center"/>
          </w:tcPr>
          <w:p w14:paraId="386D7394" w14:textId="77777777" w:rsidR="00264BD6" w:rsidRDefault="00264BD6" w:rsidP="00C41F9B">
            <w:pPr>
              <w:jc w:val="center"/>
              <w:rPr>
                <w:rFonts w:ascii="宋体" w:eastAsia="宋体" w:hAnsi="宋体" w:cs="仿宋_GB2312"/>
                <w:spacing w:val="-10"/>
                <w:szCs w:val="21"/>
              </w:rPr>
            </w:pPr>
            <w:r>
              <w:t>5</w:t>
            </w:r>
          </w:p>
        </w:tc>
        <w:tc>
          <w:tcPr>
            <w:tcW w:w="525" w:type="dxa"/>
            <w:tcBorders>
              <w:tl2br w:val="nil"/>
              <w:tr2bl w:val="nil"/>
            </w:tcBorders>
            <w:shd w:val="clear" w:color="auto" w:fill="auto"/>
            <w:vAlign w:val="center"/>
          </w:tcPr>
          <w:p w14:paraId="59F7D619" w14:textId="77777777" w:rsidR="00264BD6" w:rsidRDefault="00264BD6" w:rsidP="00C41F9B">
            <w:pPr>
              <w:jc w:val="center"/>
              <w:rPr>
                <w:rFonts w:ascii="宋体" w:eastAsia="宋体" w:hAnsi="宋体" w:cs="仿宋_GB2312"/>
                <w:spacing w:val="-10"/>
                <w:szCs w:val="21"/>
              </w:rPr>
            </w:pPr>
            <w:r>
              <w:t>90</w:t>
            </w:r>
          </w:p>
        </w:tc>
        <w:tc>
          <w:tcPr>
            <w:tcW w:w="441" w:type="dxa"/>
            <w:tcBorders>
              <w:tl2br w:val="nil"/>
              <w:tr2bl w:val="nil"/>
            </w:tcBorders>
            <w:shd w:val="clear" w:color="auto" w:fill="auto"/>
            <w:vAlign w:val="center"/>
          </w:tcPr>
          <w:p w14:paraId="13DD550D" w14:textId="77777777" w:rsidR="00264BD6" w:rsidRDefault="00264BD6" w:rsidP="00C41F9B">
            <w:pPr>
              <w:jc w:val="center"/>
              <w:rPr>
                <w:rFonts w:ascii="宋体" w:eastAsia="宋体" w:hAnsi="宋体" w:cs="仿宋_GB2312"/>
                <w:spacing w:val="-10"/>
                <w:szCs w:val="21"/>
              </w:rPr>
            </w:pPr>
            <w:r>
              <w:rPr>
                <w:rFonts w:hint="eastAsia"/>
              </w:rPr>
              <w:t>72</w:t>
            </w:r>
          </w:p>
        </w:tc>
        <w:tc>
          <w:tcPr>
            <w:tcW w:w="396" w:type="dxa"/>
            <w:tcBorders>
              <w:tl2br w:val="nil"/>
              <w:tr2bl w:val="nil"/>
            </w:tcBorders>
            <w:shd w:val="clear" w:color="auto" w:fill="auto"/>
            <w:vAlign w:val="center"/>
          </w:tcPr>
          <w:p w14:paraId="2D1490A4"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18</w:t>
            </w:r>
          </w:p>
        </w:tc>
        <w:tc>
          <w:tcPr>
            <w:tcW w:w="372" w:type="dxa"/>
            <w:tcBorders>
              <w:tl2br w:val="nil"/>
              <w:tr2bl w:val="nil"/>
            </w:tcBorders>
            <w:shd w:val="clear" w:color="auto" w:fill="auto"/>
            <w:vAlign w:val="center"/>
          </w:tcPr>
          <w:p w14:paraId="08FDB0E8" w14:textId="77777777" w:rsidR="00264BD6" w:rsidRDefault="00264BD6" w:rsidP="00C41F9B">
            <w:pPr>
              <w:jc w:val="center"/>
              <w:rPr>
                <w:rFonts w:ascii="宋体" w:eastAsia="宋体" w:hAnsi="宋体" w:cs="仿宋_GB2312"/>
                <w:szCs w:val="21"/>
              </w:rPr>
            </w:pPr>
          </w:p>
        </w:tc>
        <w:tc>
          <w:tcPr>
            <w:tcW w:w="605" w:type="dxa"/>
            <w:tcBorders>
              <w:tl2br w:val="nil"/>
              <w:tr2bl w:val="nil"/>
            </w:tcBorders>
            <w:shd w:val="clear" w:color="auto" w:fill="auto"/>
            <w:vAlign w:val="center"/>
          </w:tcPr>
          <w:p w14:paraId="07787925" w14:textId="77777777" w:rsidR="00264BD6" w:rsidRDefault="00264BD6" w:rsidP="00C41F9B">
            <w:pPr>
              <w:jc w:val="center"/>
              <w:rPr>
                <w:rFonts w:ascii="宋体" w:eastAsia="宋体" w:hAnsi="宋体" w:cs="仿宋_GB2312"/>
                <w:szCs w:val="21"/>
              </w:rPr>
            </w:pPr>
          </w:p>
        </w:tc>
        <w:tc>
          <w:tcPr>
            <w:tcW w:w="368" w:type="dxa"/>
            <w:tcBorders>
              <w:tl2br w:val="nil"/>
              <w:tr2bl w:val="nil"/>
            </w:tcBorders>
            <w:shd w:val="clear" w:color="auto" w:fill="auto"/>
            <w:vAlign w:val="center"/>
          </w:tcPr>
          <w:p w14:paraId="33CC3125"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90</w:t>
            </w:r>
          </w:p>
        </w:tc>
        <w:tc>
          <w:tcPr>
            <w:tcW w:w="374" w:type="dxa"/>
            <w:tcBorders>
              <w:tl2br w:val="nil"/>
              <w:tr2bl w:val="nil"/>
            </w:tcBorders>
            <w:shd w:val="clear" w:color="auto" w:fill="auto"/>
            <w:vAlign w:val="center"/>
          </w:tcPr>
          <w:p w14:paraId="3B8634D4" w14:textId="77777777" w:rsidR="00264BD6" w:rsidRDefault="00264BD6" w:rsidP="00C41F9B">
            <w:pPr>
              <w:jc w:val="center"/>
              <w:rPr>
                <w:rFonts w:ascii="宋体" w:eastAsia="宋体" w:hAnsi="宋体" w:cs="仿宋_GB2312"/>
                <w:szCs w:val="21"/>
              </w:rPr>
            </w:pPr>
          </w:p>
        </w:tc>
        <w:tc>
          <w:tcPr>
            <w:tcW w:w="357" w:type="dxa"/>
            <w:tcBorders>
              <w:tl2br w:val="nil"/>
              <w:tr2bl w:val="nil"/>
            </w:tcBorders>
            <w:shd w:val="clear" w:color="auto" w:fill="auto"/>
            <w:vAlign w:val="center"/>
          </w:tcPr>
          <w:p w14:paraId="26A5816F"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36633FB0"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188F1DE7"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457AEE06"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180A447C" w14:textId="77777777" w:rsidR="00264BD6" w:rsidRDefault="00264BD6" w:rsidP="00C41F9B">
            <w:pPr>
              <w:jc w:val="center"/>
              <w:rPr>
                <w:rFonts w:ascii="宋体" w:eastAsia="宋体" w:hAnsi="宋体" w:cs="仿宋_GB2312"/>
                <w:snapToGrid w:val="0"/>
                <w:kern w:val="0"/>
                <w:szCs w:val="21"/>
              </w:rPr>
            </w:pPr>
          </w:p>
        </w:tc>
      </w:tr>
      <w:tr w:rsidR="00264BD6" w14:paraId="352D61D7" w14:textId="77777777" w:rsidTr="00C41F9B">
        <w:trPr>
          <w:trHeight w:val="23"/>
          <w:jc w:val="center"/>
        </w:trPr>
        <w:tc>
          <w:tcPr>
            <w:tcW w:w="441" w:type="dxa"/>
            <w:vMerge/>
            <w:tcBorders>
              <w:tl2br w:val="nil"/>
              <w:tr2bl w:val="nil"/>
            </w:tcBorders>
            <w:vAlign w:val="center"/>
          </w:tcPr>
          <w:p w14:paraId="498B7CB3" w14:textId="77777777" w:rsidR="00264BD6" w:rsidRDefault="00264BD6" w:rsidP="00C41F9B">
            <w:pPr>
              <w:jc w:val="center"/>
              <w:rPr>
                <w:rFonts w:ascii="宋体" w:eastAsia="宋体" w:hAnsi="宋体"/>
                <w:szCs w:val="21"/>
              </w:rPr>
            </w:pPr>
          </w:p>
        </w:tc>
        <w:tc>
          <w:tcPr>
            <w:tcW w:w="421" w:type="dxa"/>
            <w:tcBorders>
              <w:tl2br w:val="nil"/>
              <w:tr2bl w:val="nil"/>
            </w:tcBorders>
            <w:shd w:val="clear" w:color="auto" w:fill="auto"/>
            <w:vAlign w:val="center"/>
          </w:tcPr>
          <w:p w14:paraId="073BA8D6"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21</w:t>
            </w:r>
          </w:p>
        </w:tc>
        <w:tc>
          <w:tcPr>
            <w:tcW w:w="543" w:type="dxa"/>
            <w:tcBorders>
              <w:tl2br w:val="nil"/>
              <w:tr2bl w:val="nil"/>
            </w:tcBorders>
            <w:vAlign w:val="center"/>
          </w:tcPr>
          <w:p w14:paraId="16C8CA00"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snapToGrid w:val="0"/>
                <w:kern w:val="0"/>
                <w:szCs w:val="21"/>
              </w:rPr>
              <w:t>040</w:t>
            </w:r>
            <w:r>
              <w:rPr>
                <w:rFonts w:ascii="宋体" w:eastAsia="宋体" w:hAnsi="宋体" w:cs="仿宋_GB2312" w:hint="eastAsia"/>
                <w:snapToGrid w:val="0"/>
                <w:kern w:val="0"/>
                <w:szCs w:val="21"/>
              </w:rPr>
              <w:t>10</w:t>
            </w:r>
          </w:p>
        </w:tc>
        <w:tc>
          <w:tcPr>
            <w:tcW w:w="1699" w:type="dxa"/>
            <w:tcBorders>
              <w:tl2br w:val="nil"/>
              <w:tr2bl w:val="nil"/>
            </w:tcBorders>
            <w:shd w:val="clear" w:color="auto" w:fill="auto"/>
          </w:tcPr>
          <w:p w14:paraId="2FFA1494"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人文社会科学基础</w:t>
            </w:r>
          </w:p>
        </w:tc>
        <w:tc>
          <w:tcPr>
            <w:tcW w:w="268" w:type="dxa"/>
            <w:tcBorders>
              <w:tl2br w:val="nil"/>
              <w:tr2bl w:val="nil"/>
            </w:tcBorders>
            <w:shd w:val="clear" w:color="auto" w:fill="auto"/>
            <w:vAlign w:val="center"/>
          </w:tcPr>
          <w:p w14:paraId="27F43C8C" w14:textId="77777777" w:rsidR="00264BD6" w:rsidRDefault="00264BD6" w:rsidP="00C41F9B">
            <w:pPr>
              <w:jc w:val="center"/>
              <w:rPr>
                <w:rFonts w:ascii="宋体" w:eastAsia="宋体" w:hAnsi="宋体" w:cs="仿宋_GB2312"/>
                <w:spacing w:val="-10"/>
                <w:szCs w:val="21"/>
              </w:rPr>
            </w:pPr>
            <w:r>
              <w:t>4</w:t>
            </w:r>
          </w:p>
        </w:tc>
        <w:tc>
          <w:tcPr>
            <w:tcW w:w="525" w:type="dxa"/>
            <w:tcBorders>
              <w:tl2br w:val="nil"/>
              <w:tr2bl w:val="nil"/>
            </w:tcBorders>
            <w:shd w:val="clear" w:color="auto" w:fill="auto"/>
            <w:vAlign w:val="center"/>
          </w:tcPr>
          <w:p w14:paraId="5FC384F9" w14:textId="77777777" w:rsidR="00264BD6" w:rsidRDefault="00264BD6" w:rsidP="00C41F9B">
            <w:pPr>
              <w:jc w:val="center"/>
              <w:rPr>
                <w:rFonts w:ascii="宋体" w:eastAsia="宋体" w:hAnsi="宋体" w:cs="仿宋_GB2312"/>
                <w:spacing w:val="-10"/>
                <w:szCs w:val="21"/>
              </w:rPr>
            </w:pPr>
            <w:r>
              <w:t>72</w:t>
            </w:r>
          </w:p>
        </w:tc>
        <w:tc>
          <w:tcPr>
            <w:tcW w:w="441" w:type="dxa"/>
            <w:tcBorders>
              <w:tl2br w:val="nil"/>
              <w:tr2bl w:val="nil"/>
            </w:tcBorders>
            <w:shd w:val="clear" w:color="auto" w:fill="auto"/>
            <w:vAlign w:val="center"/>
          </w:tcPr>
          <w:p w14:paraId="6AD1348C" w14:textId="77777777" w:rsidR="00264BD6" w:rsidRDefault="00264BD6" w:rsidP="00C41F9B">
            <w:pPr>
              <w:jc w:val="center"/>
              <w:rPr>
                <w:rFonts w:ascii="宋体" w:hAnsi="宋体" w:cs="仿宋_GB2312"/>
                <w:spacing w:val="-10"/>
                <w:szCs w:val="21"/>
              </w:rPr>
            </w:pPr>
            <w:r>
              <w:t>5</w:t>
            </w:r>
            <w:r>
              <w:rPr>
                <w:rFonts w:hint="eastAsia"/>
              </w:rPr>
              <w:t>7</w:t>
            </w:r>
          </w:p>
        </w:tc>
        <w:tc>
          <w:tcPr>
            <w:tcW w:w="396" w:type="dxa"/>
            <w:tcBorders>
              <w:tl2br w:val="nil"/>
              <w:tr2bl w:val="nil"/>
            </w:tcBorders>
            <w:shd w:val="clear" w:color="auto" w:fill="auto"/>
            <w:vAlign w:val="center"/>
          </w:tcPr>
          <w:p w14:paraId="76D9D4DE"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15</w:t>
            </w:r>
          </w:p>
        </w:tc>
        <w:tc>
          <w:tcPr>
            <w:tcW w:w="372" w:type="dxa"/>
            <w:tcBorders>
              <w:tl2br w:val="nil"/>
              <w:tr2bl w:val="nil"/>
            </w:tcBorders>
            <w:shd w:val="clear" w:color="auto" w:fill="auto"/>
            <w:vAlign w:val="center"/>
          </w:tcPr>
          <w:p w14:paraId="1DC84C26" w14:textId="77777777" w:rsidR="00264BD6" w:rsidRDefault="00264BD6" w:rsidP="00C41F9B">
            <w:pPr>
              <w:jc w:val="center"/>
              <w:rPr>
                <w:rFonts w:ascii="宋体" w:eastAsia="宋体" w:hAnsi="宋体" w:cs="仿宋_GB2312"/>
                <w:szCs w:val="21"/>
              </w:rPr>
            </w:pPr>
          </w:p>
        </w:tc>
        <w:tc>
          <w:tcPr>
            <w:tcW w:w="605" w:type="dxa"/>
            <w:tcBorders>
              <w:tl2br w:val="nil"/>
              <w:tr2bl w:val="nil"/>
            </w:tcBorders>
            <w:shd w:val="clear" w:color="auto" w:fill="auto"/>
            <w:vAlign w:val="center"/>
          </w:tcPr>
          <w:p w14:paraId="281E1F41" w14:textId="77777777" w:rsidR="00264BD6" w:rsidRDefault="00264BD6" w:rsidP="00C41F9B">
            <w:pPr>
              <w:jc w:val="center"/>
              <w:rPr>
                <w:rFonts w:ascii="宋体" w:eastAsia="宋体" w:hAnsi="宋体" w:cs="仿宋_GB2312"/>
                <w:szCs w:val="21"/>
              </w:rPr>
            </w:pPr>
          </w:p>
        </w:tc>
        <w:tc>
          <w:tcPr>
            <w:tcW w:w="368" w:type="dxa"/>
            <w:tcBorders>
              <w:tl2br w:val="nil"/>
              <w:tr2bl w:val="nil"/>
            </w:tcBorders>
            <w:shd w:val="clear" w:color="auto" w:fill="auto"/>
            <w:vAlign w:val="center"/>
          </w:tcPr>
          <w:p w14:paraId="26A1C51A" w14:textId="77777777" w:rsidR="00264BD6" w:rsidRDefault="00264BD6" w:rsidP="00C41F9B">
            <w:pPr>
              <w:jc w:val="center"/>
              <w:rPr>
                <w:rFonts w:ascii="宋体" w:eastAsia="宋体" w:hAnsi="宋体" w:cs="仿宋_GB2312"/>
                <w:szCs w:val="21"/>
              </w:rPr>
            </w:pPr>
          </w:p>
        </w:tc>
        <w:tc>
          <w:tcPr>
            <w:tcW w:w="374" w:type="dxa"/>
            <w:tcBorders>
              <w:tl2br w:val="nil"/>
              <w:tr2bl w:val="nil"/>
            </w:tcBorders>
            <w:shd w:val="clear" w:color="auto" w:fill="auto"/>
            <w:vAlign w:val="center"/>
          </w:tcPr>
          <w:p w14:paraId="27132AAC" w14:textId="77777777" w:rsidR="00264BD6" w:rsidRDefault="00264BD6" w:rsidP="00C41F9B">
            <w:pPr>
              <w:jc w:val="center"/>
              <w:rPr>
                <w:rFonts w:ascii="宋体" w:eastAsia="宋体" w:hAnsi="宋体" w:cs="仿宋_GB2312"/>
                <w:szCs w:val="21"/>
              </w:rPr>
            </w:pPr>
            <w:r>
              <w:t>72</w:t>
            </w:r>
          </w:p>
        </w:tc>
        <w:tc>
          <w:tcPr>
            <w:tcW w:w="357" w:type="dxa"/>
            <w:tcBorders>
              <w:tl2br w:val="nil"/>
              <w:tr2bl w:val="nil"/>
            </w:tcBorders>
            <w:shd w:val="clear" w:color="auto" w:fill="auto"/>
            <w:vAlign w:val="center"/>
          </w:tcPr>
          <w:p w14:paraId="2558D31D"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5BA7D613"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50CC8F3D"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529FE60F"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5B49B18D" w14:textId="77777777" w:rsidR="00264BD6" w:rsidRDefault="00264BD6" w:rsidP="00C41F9B">
            <w:pPr>
              <w:jc w:val="center"/>
              <w:rPr>
                <w:rFonts w:ascii="宋体" w:eastAsia="宋体" w:hAnsi="宋体" w:cs="仿宋_GB2312"/>
                <w:sz w:val="24"/>
                <w:szCs w:val="24"/>
              </w:rPr>
            </w:pPr>
          </w:p>
        </w:tc>
      </w:tr>
      <w:tr w:rsidR="00264BD6" w14:paraId="6C32705F" w14:textId="77777777" w:rsidTr="00C41F9B">
        <w:trPr>
          <w:trHeight w:val="23"/>
          <w:jc w:val="center"/>
        </w:trPr>
        <w:tc>
          <w:tcPr>
            <w:tcW w:w="441" w:type="dxa"/>
            <w:vMerge/>
            <w:tcBorders>
              <w:tl2br w:val="nil"/>
              <w:tr2bl w:val="nil"/>
            </w:tcBorders>
            <w:vAlign w:val="center"/>
          </w:tcPr>
          <w:p w14:paraId="290F32FF" w14:textId="77777777" w:rsidR="00264BD6" w:rsidRDefault="00264BD6" w:rsidP="00C41F9B">
            <w:pPr>
              <w:jc w:val="center"/>
              <w:rPr>
                <w:rFonts w:ascii="宋体" w:eastAsia="宋体" w:hAnsi="宋体"/>
                <w:szCs w:val="21"/>
              </w:rPr>
            </w:pPr>
          </w:p>
        </w:tc>
        <w:tc>
          <w:tcPr>
            <w:tcW w:w="421" w:type="dxa"/>
            <w:tcBorders>
              <w:tl2br w:val="nil"/>
              <w:tr2bl w:val="nil"/>
            </w:tcBorders>
            <w:shd w:val="clear" w:color="auto" w:fill="auto"/>
            <w:vAlign w:val="center"/>
          </w:tcPr>
          <w:p w14:paraId="47243BD3"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22</w:t>
            </w:r>
          </w:p>
        </w:tc>
        <w:tc>
          <w:tcPr>
            <w:tcW w:w="543" w:type="dxa"/>
            <w:tcBorders>
              <w:tl2br w:val="nil"/>
              <w:tr2bl w:val="nil"/>
            </w:tcBorders>
            <w:vAlign w:val="center"/>
          </w:tcPr>
          <w:p w14:paraId="5417E9AA"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snapToGrid w:val="0"/>
                <w:kern w:val="0"/>
                <w:szCs w:val="21"/>
              </w:rPr>
              <w:t>0401</w:t>
            </w:r>
            <w:r>
              <w:rPr>
                <w:rFonts w:ascii="宋体" w:eastAsia="宋体" w:hAnsi="宋体" w:cs="仿宋_GB2312" w:hint="eastAsia"/>
                <w:snapToGrid w:val="0"/>
                <w:kern w:val="0"/>
                <w:szCs w:val="21"/>
              </w:rPr>
              <w:t>1</w:t>
            </w:r>
          </w:p>
        </w:tc>
        <w:tc>
          <w:tcPr>
            <w:tcW w:w="1699" w:type="dxa"/>
            <w:tcBorders>
              <w:tl2br w:val="nil"/>
              <w:tr2bl w:val="nil"/>
            </w:tcBorders>
            <w:shd w:val="clear" w:color="auto" w:fill="auto"/>
          </w:tcPr>
          <w:p w14:paraId="346BFAB2"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小学教育政策法规</w:t>
            </w:r>
          </w:p>
        </w:tc>
        <w:tc>
          <w:tcPr>
            <w:tcW w:w="268" w:type="dxa"/>
            <w:tcBorders>
              <w:tl2br w:val="nil"/>
              <w:tr2bl w:val="nil"/>
            </w:tcBorders>
            <w:shd w:val="clear" w:color="auto" w:fill="auto"/>
            <w:vAlign w:val="center"/>
          </w:tcPr>
          <w:p w14:paraId="2D7D53A2" w14:textId="77777777" w:rsidR="00264BD6" w:rsidRDefault="00264BD6" w:rsidP="00C41F9B">
            <w:pPr>
              <w:jc w:val="center"/>
              <w:rPr>
                <w:rFonts w:ascii="宋体" w:eastAsia="宋体" w:hAnsi="宋体" w:cs="仿宋_GB2312"/>
                <w:spacing w:val="-10"/>
                <w:szCs w:val="21"/>
              </w:rPr>
            </w:pPr>
            <w:r>
              <w:t>4</w:t>
            </w:r>
          </w:p>
        </w:tc>
        <w:tc>
          <w:tcPr>
            <w:tcW w:w="525" w:type="dxa"/>
            <w:tcBorders>
              <w:tl2br w:val="nil"/>
              <w:tr2bl w:val="nil"/>
            </w:tcBorders>
            <w:shd w:val="clear" w:color="auto" w:fill="auto"/>
            <w:vAlign w:val="center"/>
          </w:tcPr>
          <w:p w14:paraId="3BFE46F1" w14:textId="77777777" w:rsidR="00264BD6" w:rsidRDefault="00264BD6" w:rsidP="00C41F9B">
            <w:pPr>
              <w:jc w:val="center"/>
              <w:rPr>
                <w:rFonts w:ascii="宋体" w:eastAsia="宋体" w:hAnsi="宋体" w:cs="仿宋_GB2312"/>
                <w:spacing w:val="-10"/>
                <w:szCs w:val="21"/>
              </w:rPr>
            </w:pPr>
            <w:r>
              <w:t>72</w:t>
            </w:r>
          </w:p>
        </w:tc>
        <w:tc>
          <w:tcPr>
            <w:tcW w:w="441" w:type="dxa"/>
            <w:tcBorders>
              <w:tl2br w:val="nil"/>
              <w:tr2bl w:val="nil"/>
            </w:tcBorders>
            <w:shd w:val="clear" w:color="auto" w:fill="auto"/>
            <w:vAlign w:val="center"/>
          </w:tcPr>
          <w:p w14:paraId="24F46445" w14:textId="77777777" w:rsidR="00264BD6" w:rsidRDefault="00264BD6" w:rsidP="00C41F9B">
            <w:pPr>
              <w:jc w:val="center"/>
              <w:rPr>
                <w:rFonts w:ascii="宋体" w:hAnsi="宋体" w:cs="仿宋_GB2312"/>
                <w:spacing w:val="-10"/>
                <w:szCs w:val="21"/>
              </w:rPr>
            </w:pPr>
            <w:r>
              <w:t>5</w:t>
            </w:r>
            <w:r>
              <w:rPr>
                <w:rFonts w:hint="eastAsia"/>
              </w:rPr>
              <w:t>6</w:t>
            </w:r>
          </w:p>
        </w:tc>
        <w:tc>
          <w:tcPr>
            <w:tcW w:w="396" w:type="dxa"/>
            <w:tcBorders>
              <w:tl2br w:val="nil"/>
              <w:tr2bl w:val="nil"/>
            </w:tcBorders>
            <w:shd w:val="clear" w:color="auto" w:fill="auto"/>
            <w:vAlign w:val="center"/>
          </w:tcPr>
          <w:p w14:paraId="4EB760F0"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16</w:t>
            </w:r>
          </w:p>
        </w:tc>
        <w:tc>
          <w:tcPr>
            <w:tcW w:w="372" w:type="dxa"/>
            <w:tcBorders>
              <w:tl2br w:val="nil"/>
              <w:tr2bl w:val="nil"/>
            </w:tcBorders>
            <w:shd w:val="clear" w:color="auto" w:fill="auto"/>
            <w:vAlign w:val="center"/>
          </w:tcPr>
          <w:p w14:paraId="6C0EC807" w14:textId="77777777" w:rsidR="00264BD6" w:rsidRDefault="00264BD6" w:rsidP="00C41F9B">
            <w:pPr>
              <w:jc w:val="center"/>
              <w:rPr>
                <w:rFonts w:ascii="宋体" w:eastAsia="宋体" w:hAnsi="宋体" w:cs="仿宋_GB2312"/>
                <w:szCs w:val="21"/>
              </w:rPr>
            </w:pPr>
          </w:p>
        </w:tc>
        <w:tc>
          <w:tcPr>
            <w:tcW w:w="605" w:type="dxa"/>
            <w:tcBorders>
              <w:tl2br w:val="nil"/>
              <w:tr2bl w:val="nil"/>
            </w:tcBorders>
            <w:shd w:val="clear" w:color="auto" w:fill="auto"/>
            <w:vAlign w:val="center"/>
          </w:tcPr>
          <w:p w14:paraId="0E1CA384" w14:textId="77777777" w:rsidR="00264BD6" w:rsidRDefault="00264BD6" w:rsidP="00C41F9B">
            <w:pPr>
              <w:jc w:val="center"/>
              <w:rPr>
                <w:rFonts w:ascii="宋体" w:eastAsia="宋体" w:hAnsi="宋体" w:cs="仿宋_GB2312"/>
                <w:szCs w:val="21"/>
              </w:rPr>
            </w:pPr>
          </w:p>
        </w:tc>
        <w:tc>
          <w:tcPr>
            <w:tcW w:w="368" w:type="dxa"/>
            <w:tcBorders>
              <w:tl2br w:val="nil"/>
              <w:tr2bl w:val="nil"/>
            </w:tcBorders>
            <w:shd w:val="clear" w:color="auto" w:fill="auto"/>
            <w:vAlign w:val="center"/>
          </w:tcPr>
          <w:p w14:paraId="7BB9B2E0" w14:textId="77777777" w:rsidR="00264BD6" w:rsidRDefault="00264BD6" w:rsidP="00C41F9B">
            <w:pPr>
              <w:jc w:val="center"/>
              <w:rPr>
                <w:rFonts w:ascii="宋体" w:eastAsia="宋体" w:hAnsi="宋体" w:cs="仿宋_GB2312"/>
                <w:szCs w:val="21"/>
              </w:rPr>
            </w:pPr>
          </w:p>
        </w:tc>
        <w:tc>
          <w:tcPr>
            <w:tcW w:w="374" w:type="dxa"/>
            <w:tcBorders>
              <w:tl2br w:val="nil"/>
              <w:tr2bl w:val="nil"/>
            </w:tcBorders>
            <w:shd w:val="clear" w:color="auto" w:fill="auto"/>
            <w:vAlign w:val="center"/>
          </w:tcPr>
          <w:p w14:paraId="1E1036DC" w14:textId="77777777" w:rsidR="00264BD6" w:rsidRDefault="00264BD6" w:rsidP="00C41F9B">
            <w:pPr>
              <w:jc w:val="center"/>
              <w:rPr>
                <w:rFonts w:ascii="宋体" w:eastAsia="宋体" w:hAnsi="宋体" w:cs="仿宋_GB2312"/>
                <w:szCs w:val="21"/>
              </w:rPr>
            </w:pPr>
          </w:p>
        </w:tc>
        <w:tc>
          <w:tcPr>
            <w:tcW w:w="357" w:type="dxa"/>
            <w:tcBorders>
              <w:tl2br w:val="nil"/>
              <w:tr2bl w:val="nil"/>
            </w:tcBorders>
            <w:shd w:val="clear" w:color="auto" w:fill="auto"/>
            <w:vAlign w:val="center"/>
          </w:tcPr>
          <w:p w14:paraId="6F155695"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72</w:t>
            </w:r>
          </w:p>
        </w:tc>
        <w:tc>
          <w:tcPr>
            <w:tcW w:w="359" w:type="dxa"/>
            <w:tcBorders>
              <w:tl2br w:val="nil"/>
              <w:tr2bl w:val="nil"/>
            </w:tcBorders>
            <w:vAlign w:val="center"/>
          </w:tcPr>
          <w:p w14:paraId="20A788F8"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563E48DE" w14:textId="77777777" w:rsidR="00264BD6" w:rsidRDefault="00264BD6" w:rsidP="00C41F9B">
            <w:pPr>
              <w:jc w:val="center"/>
              <w:rPr>
                <w:rFonts w:ascii="宋体" w:eastAsia="宋体" w:hAnsi="宋体" w:cs="TENHCQ+TimesNewRomanPSMT"/>
                <w:sz w:val="24"/>
                <w:szCs w:val="24"/>
                <w:lang w:eastAsia="en-US"/>
              </w:rPr>
            </w:pPr>
            <w:r>
              <w:t>√</w:t>
            </w:r>
          </w:p>
        </w:tc>
        <w:tc>
          <w:tcPr>
            <w:tcW w:w="744" w:type="dxa"/>
            <w:tcBorders>
              <w:tl2br w:val="nil"/>
              <w:tr2bl w:val="nil"/>
            </w:tcBorders>
            <w:shd w:val="clear" w:color="auto" w:fill="auto"/>
            <w:vAlign w:val="center"/>
          </w:tcPr>
          <w:p w14:paraId="2E7E3E06" w14:textId="77777777" w:rsidR="00264BD6" w:rsidRDefault="00264BD6" w:rsidP="00C41F9B">
            <w:pPr>
              <w:jc w:val="center"/>
              <w:rPr>
                <w:rFonts w:ascii="宋体" w:eastAsia="宋体" w:hAnsi="宋体" w:cs="TENHCQ+TimesNewRomanPSMT"/>
                <w:sz w:val="24"/>
                <w:szCs w:val="24"/>
                <w:lang w:eastAsia="en-US"/>
              </w:rPr>
            </w:pPr>
            <w:r>
              <w:t>√</w:t>
            </w:r>
          </w:p>
        </w:tc>
        <w:tc>
          <w:tcPr>
            <w:tcW w:w="529" w:type="dxa"/>
            <w:tcBorders>
              <w:tl2br w:val="nil"/>
              <w:tr2bl w:val="nil"/>
            </w:tcBorders>
            <w:vAlign w:val="center"/>
          </w:tcPr>
          <w:p w14:paraId="3C1E29B2" w14:textId="77777777" w:rsidR="00264BD6" w:rsidRDefault="00264BD6" w:rsidP="00C41F9B">
            <w:pPr>
              <w:jc w:val="center"/>
              <w:rPr>
                <w:rFonts w:ascii="宋体" w:eastAsia="宋体" w:hAnsi="宋体" w:cs="仿宋_GB2312"/>
                <w:sz w:val="24"/>
                <w:szCs w:val="24"/>
              </w:rPr>
            </w:pPr>
          </w:p>
        </w:tc>
      </w:tr>
      <w:tr w:rsidR="00264BD6" w14:paraId="0F762484" w14:textId="77777777" w:rsidTr="00C41F9B">
        <w:trPr>
          <w:trHeight w:val="23"/>
          <w:jc w:val="center"/>
        </w:trPr>
        <w:tc>
          <w:tcPr>
            <w:tcW w:w="441" w:type="dxa"/>
            <w:vMerge w:val="restart"/>
            <w:tcBorders>
              <w:tl2br w:val="nil"/>
              <w:tr2bl w:val="nil"/>
            </w:tcBorders>
            <w:vAlign w:val="center"/>
          </w:tcPr>
          <w:p w14:paraId="660DDD20" w14:textId="77777777" w:rsidR="00264BD6" w:rsidRDefault="00264BD6" w:rsidP="00C41F9B">
            <w:pPr>
              <w:jc w:val="center"/>
              <w:rPr>
                <w:rFonts w:ascii="宋体" w:eastAsia="宋体" w:hAnsi="宋体"/>
                <w:szCs w:val="21"/>
              </w:rPr>
            </w:pPr>
            <w:r>
              <w:rPr>
                <w:rFonts w:ascii="宋体" w:eastAsia="宋体" w:hAnsi="宋体" w:hint="eastAsia"/>
                <w:szCs w:val="21"/>
              </w:rPr>
              <w:t>职业能力拓展课</w:t>
            </w:r>
          </w:p>
        </w:tc>
        <w:tc>
          <w:tcPr>
            <w:tcW w:w="421" w:type="dxa"/>
            <w:tcBorders>
              <w:tl2br w:val="nil"/>
              <w:tr2bl w:val="nil"/>
            </w:tcBorders>
            <w:shd w:val="clear" w:color="auto" w:fill="auto"/>
            <w:vAlign w:val="center"/>
          </w:tcPr>
          <w:p w14:paraId="3CE91521"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23</w:t>
            </w:r>
          </w:p>
        </w:tc>
        <w:tc>
          <w:tcPr>
            <w:tcW w:w="543" w:type="dxa"/>
            <w:tcBorders>
              <w:tl2br w:val="nil"/>
              <w:tr2bl w:val="nil"/>
            </w:tcBorders>
            <w:vAlign w:val="center"/>
          </w:tcPr>
          <w:p w14:paraId="54DC5A2B"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hint="eastAsia"/>
                <w:snapToGrid w:val="0"/>
                <w:kern w:val="0"/>
                <w:szCs w:val="21"/>
              </w:rPr>
              <w:t>04012</w:t>
            </w:r>
          </w:p>
        </w:tc>
        <w:tc>
          <w:tcPr>
            <w:tcW w:w="1699" w:type="dxa"/>
            <w:tcBorders>
              <w:tl2br w:val="nil"/>
              <w:tr2bl w:val="nil"/>
            </w:tcBorders>
            <w:shd w:val="clear" w:color="auto" w:fill="auto"/>
            <w:vAlign w:val="center"/>
          </w:tcPr>
          <w:p w14:paraId="247C12E4" w14:textId="77777777" w:rsidR="00264BD6" w:rsidRDefault="00264BD6" w:rsidP="00C41F9B">
            <w:pPr>
              <w:jc w:val="center"/>
            </w:pPr>
            <w:r>
              <w:rPr>
                <w:rFonts w:hint="eastAsia"/>
              </w:rPr>
              <w:t>心理学</w:t>
            </w:r>
          </w:p>
        </w:tc>
        <w:tc>
          <w:tcPr>
            <w:tcW w:w="268" w:type="dxa"/>
            <w:tcBorders>
              <w:tl2br w:val="nil"/>
              <w:tr2bl w:val="nil"/>
            </w:tcBorders>
            <w:shd w:val="clear" w:color="auto" w:fill="auto"/>
            <w:vAlign w:val="center"/>
          </w:tcPr>
          <w:p w14:paraId="46ED848D" w14:textId="77777777" w:rsidR="00264BD6" w:rsidRDefault="00264BD6" w:rsidP="00C41F9B">
            <w:pPr>
              <w:jc w:val="center"/>
            </w:pPr>
            <w:r>
              <w:rPr>
                <w:rFonts w:hint="eastAsia"/>
              </w:rPr>
              <w:t>3</w:t>
            </w:r>
          </w:p>
        </w:tc>
        <w:tc>
          <w:tcPr>
            <w:tcW w:w="525" w:type="dxa"/>
            <w:tcBorders>
              <w:tl2br w:val="nil"/>
              <w:tr2bl w:val="nil"/>
            </w:tcBorders>
            <w:shd w:val="clear" w:color="auto" w:fill="auto"/>
            <w:vAlign w:val="center"/>
          </w:tcPr>
          <w:p w14:paraId="2102F941" w14:textId="77777777" w:rsidR="00264BD6" w:rsidRDefault="00264BD6" w:rsidP="00C41F9B">
            <w:pPr>
              <w:jc w:val="center"/>
            </w:pPr>
            <w:r>
              <w:rPr>
                <w:rFonts w:hint="eastAsia"/>
              </w:rPr>
              <w:t>54</w:t>
            </w:r>
          </w:p>
        </w:tc>
        <w:tc>
          <w:tcPr>
            <w:tcW w:w="441" w:type="dxa"/>
            <w:tcBorders>
              <w:tl2br w:val="nil"/>
              <w:tr2bl w:val="nil"/>
            </w:tcBorders>
            <w:shd w:val="clear" w:color="auto" w:fill="auto"/>
            <w:vAlign w:val="center"/>
          </w:tcPr>
          <w:p w14:paraId="0A20F8E6" w14:textId="77777777" w:rsidR="00264BD6" w:rsidRDefault="00264BD6" w:rsidP="00C41F9B">
            <w:pPr>
              <w:jc w:val="center"/>
            </w:pPr>
            <w:r>
              <w:rPr>
                <w:rFonts w:hint="eastAsia"/>
              </w:rPr>
              <w:t>54</w:t>
            </w:r>
          </w:p>
        </w:tc>
        <w:tc>
          <w:tcPr>
            <w:tcW w:w="396" w:type="dxa"/>
            <w:tcBorders>
              <w:tl2br w:val="nil"/>
              <w:tr2bl w:val="nil"/>
            </w:tcBorders>
            <w:shd w:val="clear" w:color="auto" w:fill="auto"/>
            <w:vAlign w:val="center"/>
          </w:tcPr>
          <w:p w14:paraId="2DF95191" w14:textId="77777777" w:rsidR="00264BD6" w:rsidRDefault="00264BD6" w:rsidP="00C41F9B">
            <w:pPr>
              <w:jc w:val="center"/>
              <w:rPr>
                <w:rFonts w:ascii="宋体" w:eastAsia="宋体" w:hAnsi="宋体" w:cs="仿宋_GB2312"/>
                <w:szCs w:val="21"/>
              </w:rPr>
            </w:pPr>
          </w:p>
        </w:tc>
        <w:tc>
          <w:tcPr>
            <w:tcW w:w="372" w:type="dxa"/>
            <w:tcBorders>
              <w:tl2br w:val="nil"/>
              <w:tr2bl w:val="nil"/>
            </w:tcBorders>
            <w:shd w:val="clear" w:color="auto" w:fill="auto"/>
            <w:vAlign w:val="center"/>
          </w:tcPr>
          <w:p w14:paraId="50BB027D" w14:textId="77777777" w:rsidR="00264BD6" w:rsidRDefault="00264BD6" w:rsidP="00C41F9B">
            <w:pPr>
              <w:jc w:val="center"/>
              <w:rPr>
                <w:rFonts w:ascii="宋体" w:eastAsia="宋体" w:hAnsi="宋体" w:cs="仿宋_GB2312"/>
                <w:szCs w:val="21"/>
              </w:rPr>
            </w:pPr>
          </w:p>
        </w:tc>
        <w:tc>
          <w:tcPr>
            <w:tcW w:w="605" w:type="dxa"/>
            <w:tcBorders>
              <w:tl2br w:val="nil"/>
              <w:tr2bl w:val="nil"/>
            </w:tcBorders>
            <w:shd w:val="clear" w:color="auto" w:fill="auto"/>
            <w:vAlign w:val="center"/>
          </w:tcPr>
          <w:p w14:paraId="315B54F2" w14:textId="77777777" w:rsidR="00264BD6" w:rsidRDefault="00264BD6" w:rsidP="00C41F9B">
            <w:pPr>
              <w:jc w:val="center"/>
              <w:rPr>
                <w:rFonts w:ascii="宋体" w:eastAsia="宋体" w:hAnsi="宋体" w:cs="仿宋_GB2312"/>
                <w:szCs w:val="21"/>
              </w:rPr>
            </w:pPr>
          </w:p>
        </w:tc>
        <w:tc>
          <w:tcPr>
            <w:tcW w:w="368" w:type="dxa"/>
            <w:tcBorders>
              <w:tl2br w:val="nil"/>
              <w:tr2bl w:val="nil"/>
            </w:tcBorders>
            <w:shd w:val="clear" w:color="auto" w:fill="auto"/>
            <w:vAlign w:val="center"/>
          </w:tcPr>
          <w:p w14:paraId="17D69219" w14:textId="77777777" w:rsidR="00264BD6" w:rsidRDefault="00264BD6" w:rsidP="00C41F9B">
            <w:pPr>
              <w:jc w:val="center"/>
              <w:rPr>
                <w:rFonts w:ascii="宋体" w:eastAsia="宋体" w:hAnsi="宋体" w:cs="仿宋_GB2312"/>
                <w:szCs w:val="21"/>
              </w:rPr>
            </w:pPr>
          </w:p>
        </w:tc>
        <w:tc>
          <w:tcPr>
            <w:tcW w:w="374" w:type="dxa"/>
            <w:tcBorders>
              <w:tl2br w:val="nil"/>
              <w:tr2bl w:val="nil"/>
            </w:tcBorders>
            <w:shd w:val="clear" w:color="auto" w:fill="auto"/>
            <w:vAlign w:val="center"/>
          </w:tcPr>
          <w:p w14:paraId="1DAF75D1" w14:textId="77777777" w:rsidR="00264BD6" w:rsidRDefault="00264BD6" w:rsidP="00C41F9B">
            <w:pPr>
              <w:jc w:val="center"/>
              <w:rPr>
                <w:rFonts w:ascii="宋体" w:eastAsia="宋体" w:hAnsi="宋体" w:cs="仿宋_GB2312"/>
                <w:szCs w:val="21"/>
              </w:rPr>
            </w:pPr>
          </w:p>
        </w:tc>
        <w:tc>
          <w:tcPr>
            <w:tcW w:w="357" w:type="dxa"/>
            <w:tcBorders>
              <w:tl2br w:val="nil"/>
              <w:tr2bl w:val="nil"/>
            </w:tcBorders>
            <w:shd w:val="clear" w:color="auto" w:fill="auto"/>
            <w:vAlign w:val="center"/>
          </w:tcPr>
          <w:p w14:paraId="6F479742" w14:textId="77777777" w:rsidR="00264BD6" w:rsidRDefault="00264BD6" w:rsidP="00C41F9B">
            <w:pPr>
              <w:jc w:val="center"/>
            </w:pPr>
            <w:r>
              <w:rPr>
                <w:rFonts w:ascii="宋体" w:eastAsia="宋体" w:hAnsi="宋体" w:cs="仿宋_GB2312"/>
                <w:szCs w:val="21"/>
              </w:rPr>
              <w:t>54</w:t>
            </w:r>
          </w:p>
        </w:tc>
        <w:tc>
          <w:tcPr>
            <w:tcW w:w="359" w:type="dxa"/>
            <w:tcBorders>
              <w:tl2br w:val="nil"/>
              <w:tr2bl w:val="nil"/>
            </w:tcBorders>
            <w:vAlign w:val="center"/>
          </w:tcPr>
          <w:p w14:paraId="2882B1FE"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38F33038" w14:textId="77777777" w:rsidR="00264BD6" w:rsidRDefault="00264BD6" w:rsidP="00C41F9B">
            <w:pPr>
              <w:jc w:val="center"/>
            </w:pPr>
            <w:r>
              <w:t>√</w:t>
            </w:r>
          </w:p>
        </w:tc>
        <w:tc>
          <w:tcPr>
            <w:tcW w:w="744" w:type="dxa"/>
            <w:tcBorders>
              <w:tl2br w:val="nil"/>
              <w:tr2bl w:val="nil"/>
            </w:tcBorders>
            <w:shd w:val="clear" w:color="auto" w:fill="auto"/>
            <w:vAlign w:val="center"/>
          </w:tcPr>
          <w:p w14:paraId="648DB11A" w14:textId="77777777" w:rsidR="00264BD6" w:rsidRDefault="00264BD6" w:rsidP="00C41F9B">
            <w:pPr>
              <w:jc w:val="center"/>
            </w:pPr>
            <w:r>
              <w:t>√</w:t>
            </w:r>
          </w:p>
        </w:tc>
        <w:tc>
          <w:tcPr>
            <w:tcW w:w="529" w:type="dxa"/>
            <w:tcBorders>
              <w:tl2br w:val="nil"/>
              <w:tr2bl w:val="nil"/>
            </w:tcBorders>
            <w:vAlign w:val="center"/>
          </w:tcPr>
          <w:p w14:paraId="2AD02DB4" w14:textId="77777777" w:rsidR="00264BD6" w:rsidRDefault="00264BD6" w:rsidP="00C41F9B">
            <w:pPr>
              <w:jc w:val="center"/>
              <w:rPr>
                <w:rFonts w:ascii="宋体" w:eastAsia="宋体" w:hAnsi="宋体" w:cs="仿宋_GB2312"/>
                <w:sz w:val="24"/>
                <w:szCs w:val="24"/>
              </w:rPr>
            </w:pPr>
          </w:p>
        </w:tc>
      </w:tr>
      <w:tr w:rsidR="00264BD6" w14:paraId="5EA2409C" w14:textId="77777777" w:rsidTr="00C41F9B">
        <w:trPr>
          <w:trHeight w:val="23"/>
          <w:jc w:val="center"/>
        </w:trPr>
        <w:tc>
          <w:tcPr>
            <w:tcW w:w="441" w:type="dxa"/>
            <w:vMerge/>
            <w:tcBorders>
              <w:tl2br w:val="nil"/>
              <w:tr2bl w:val="nil"/>
            </w:tcBorders>
            <w:vAlign w:val="center"/>
          </w:tcPr>
          <w:p w14:paraId="4263926D" w14:textId="77777777" w:rsidR="00264BD6" w:rsidRDefault="00264BD6" w:rsidP="00C41F9B">
            <w:pPr>
              <w:jc w:val="center"/>
              <w:rPr>
                <w:rFonts w:ascii="宋体" w:eastAsia="宋体" w:hAnsi="宋体"/>
                <w:szCs w:val="21"/>
              </w:rPr>
            </w:pPr>
          </w:p>
        </w:tc>
        <w:tc>
          <w:tcPr>
            <w:tcW w:w="421" w:type="dxa"/>
            <w:tcBorders>
              <w:tl2br w:val="nil"/>
              <w:tr2bl w:val="nil"/>
            </w:tcBorders>
            <w:vAlign w:val="center"/>
          </w:tcPr>
          <w:p w14:paraId="00F53B77"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24</w:t>
            </w:r>
          </w:p>
        </w:tc>
        <w:tc>
          <w:tcPr>
            <w:tcW w:w="543" w:type="dxa"/>
            <w:tcBorders>
              <w:tl2br w:val="nil"/>
              <w:tr2bl w:val="nil"/>
            </w:tcBorders>
            <w:vAlign w:val="center"/>
          </w:tcPr>
          <w:p w14:paraId="5AF6EBDE"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hint="eastAsia"/>
                <w:snapToGrid w:val="0"/>
                <w:kern w:val="0"/>
                <w:szCs w:val="21"/>
              </w:rPr>
              <w:t>04013</w:t>
            </w:r>
          </w:p>
        </w:tc>
        <w:tc>
          <w:tcPr>
            <w:tcW w:w="1699" w:type="dxa"/>
            <w:tcBorders>
              <w:tl2br w:val="nil"/>
              <w:tr2bl w:val="nil"/>
            </w:tcBorders>
            <w:shd w:val="clear" w:color="auto" w:fill="auto"/>
          </w:tcPr>
          <w:p w14:paraId="4DC380DC"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小学教师职业技能</w:t>
            </w:r>
          </w:p>
        </w:tc>
        <w:tc>
          <w:tcPr>
            <w:tcW w:w="268" w:type="dxa"/>
            <w:tcBorders>
              <w:tl2br w:val="nil"/>
              <w:tr2bl w:val="nil"/>
            </w:tcBorders>
            <w:shd w:val="clear" w:color="auto" w:fill="auto"/>
            <w:vAlign w:val="center"/>
          </w:tcPr>
          <w:p w14:paraId="60335BBA" w14:textId="77777777" w:rsidR="00264BD6" w:rsidRDefault="00264BD6" w:rsidP="00C41F9B">
            <w:pPr>
              <w:jc w:val="center"/>
              <w:rPr>
                <w:rFonts w:ascii="宋体" w:eastAsia="宋体" w:hAnsi="宋体" w:cs="仿宋_GB2312"/>
                <w:spacing w:val="-10"/>
                <w:szCs w:val="21"/>
              </w:rPr>
            </w:pPr>
            <w:r>
              <w:rPr>
                <w:rFonts w:ascii="宋体" w:eastAsia="宋体" w:hAnsi="宋体" w:cs="仿宋_GB2312" w:hint="eastAsia"/>
                <w:spacing w:val="-10"/>
                <w:szCs w:val="21"/>
              </w:rPr>
              <w:t>3</w:t>
            </w:r>
          </w:p>
        </w:tc>
        <w:tc>
          <w:tcPr>
            <w:tcW w:w="525" w:type="dxa"/>
            <w:tcBorders>
              <w:tl2br w:val="nil"/>
              <w:tr2bl w:val="nil"/>
            </w:tcBorders>
            <w:shd w:val="clear" w:color="auto" w:fill="auto"/>
            <w:vAlign w:val="center"/>
          </w:tcPr>
          <w:p w14:paraId="2D52C650" w14:textId="77777777" w:rsidR="00264BD6" w:rsidRDefault="00264BD6" w:rsidP="00C41F9B">
            <w:pPr>
              <w:jc w:val="center"/>
              <w:rPr>
                <w:rFonts w:ascii="宋体" w:eastAsia="宋体" w:hAnsi="宋体" w:cs="仿宋_GB2312"/>
                <w:spacing w:val="-10"/>
                <w:szCs w:val="21"/>
              </w:rPr>
            </w:pPr>
            <w:r>
              <w:rPr>
                <w:rFonts w:ascii="宋体" w:eastAsia="宋体" w:hAnsi="宋体" w:cs="仿宋_GB2312" w:hint="eastAsia"/>
                <w:spacing w:val="-10"/>
                <w:szCs w:val="21"/>
              </w:rPr>
              <w:t>54</w:t>
            </w:r>
          </w:p>
        </w:tc>
        <w:tc>
          <w:tcPr>
            <w:tcW w:w="441" w:type="dxa"/>
            <w:tcBorders>
              <w:tl2br w:val="nil"/>
              <w:tr2bl w:val="nil"/>
            </w:tcBorders>
            <w:vAlign w:val="center"/>
          </w:tcPr>
          <w:p w14:paraId="5B8EB970" w14:textId="77777777" w:rsidR="00264BD6" w:rsidRDefault="00264BD6" w:rsidP="00C41F9B">
            <w:pPr>
              <w:jc w:val="center"/>
              <w:rPr>
                <w:rFonts w:ascii="宋体" w:eastAsia="宋体" w:hAnsi="宋体" w:cs="仿宋_GB2312"/>
                <w:szCs w:val="21"/>
              </w:rPr>
            </w:pPr>
            <w:r>
              <w:rPr>
                <w:rFonts w:ascii="宋体" w:eastAsia="宋体" w:hAnsi="宋体" w:cs="仿宋_GB2312" w:hint="eastAsia"/>
                <w:spacing w:val="-10"/>
                <w:szCs w:val="21"/>
              </w:rPr>
              <w:t>42</w:t>
            </w:r>
          </w:p>
        </w:tc>
        <w:tc>
          <w:tcPr>
            <w:tcW w:w="396" w:type="dxa"/>
            <w:tcBorders>
              <w:tl2br w:val="nil"/>
              <w:tr2bl w:val="nil"/>
            </w:tcBorders>
            <w:vAlign w:val="center"/>
          </w:tcPr>
          <w:p w14:paraId="0D6CD761" w14:textId="77777777" w:rsidR="00264BD6" w:rsidRDefault="00264BD6" w:rsidP="00C41F9B">
            <w:pPr>
              <w:jc w:val="center"/>
              <w:rPr>
                <w:rFonts w:ascii="宋体" w:eastAsia="宋体" w:hAnsi="宋体" w:cs="仿宋_GB2312"/>
                <w:szCs w:val="21"/>
              </w:rPr>
            </w:pPr>
          </w:p>
        </w:tc>
        <w:tc>
          <w:tcPr>
            <w:tcW w:w="372" w:type="dxa"/>
            <w:tcBorders>
              <w:tl2br w:val="nil"/>
              <w:tr2bl w:val="nil"/>
            </w:tcBorders>
            <w:vAlign w:val="center"/>
          </w:tcPr>
          <w:p w14:paraId="238F67FA"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12</w:t>
            </w:r>
          </w:p>
        </w:tc>
        <w:tc>
          <w:tcPr>
            <w:tcW w:w="605" w:type="dxa"/>
            <w:tcBorders>
              <w:tl2br w:val="nil"/>
              <w:tr2bl w:val="nil"/>
            </w:tcBorders>
            <w:vAlign w:val="center"/>
          </w:tcPr>
          <w:p w14:paraId="4F949D17" w14:textId="77777777" w:rsidR="00264BD6" w:rsidRDefault="00264BD6" w:rsidP="00C41F9B">
            <w:pPr>
              <w:jc w:val="center"/>
              <w:rPr>
                <w:rFonts w:ascii="宋体" w:eastAsia="宋体" w:hAnsi="宋体" w:cs="仿宋_GB2312"/>
                <w:szCs w:val="21"/>
              </w:rPr>
            </w:pPr>
          </w:p>
        </w:tc>
        <w:tc>
          <w:tcPr>
            <w:tcW w:w="368" w:type="dxa"/>
            <w:tcBorders>
              <w:tl2br w:val="nil"/>
              <w:tr2bl w:val="nil"/>
            </w:tcBorders>
            <w:vAlign w:val="center"/>
          </w:tcPr>
          <w:p w14:paraId="135B48D6" w14:textId="77777777" w:rsidR="00264BD6" w:rsidRDefault="00264BD6" w:rsidP="00C41F9B">
            <w:pPr>
              <w:jc w:val="center"/>
              <w:rPr>
                <w:rFonts w:ascii="宋体" w:eastAsia="宋体" w:hAnsi="宋体" w:cs="仿宋_GB2312"/>
                <w:szCs w:val="21"/>
              </w:rPr>
            </w:pPr>
          </w:p>
        </w:tc>
        <w:tc>
          <w:tcPr>
            <w:tcW w:w="374" w:type="dxa"/>
            <w:tcBorders>
              <w:tl2br w:val="nil"/>
              <w:tr2bl w:val="nil"/>
            </w:tcBorders>
            <w:vAlign w:val="center"/>
          </w:tcPr>
          <w:p w14:paraId="3005E62D"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6D5C1B2B"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018B4420"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54</w:t>
            </w:r>
          </w:p>
        </w:tc>
        <w:tc>
          <w:tcPr>
            <w:tcW w:w="332" w:type="dxa"/>
            <w:tcBorders>
              <w:tl2br w:val="nil"/>
              <w:tr2bl w:val="nil"/>
            </w:tcBorders>
            <w:shd w:val="clear" w:color="auto" w:fill="auto"/>
            <w:vAlign w:val="center"/>
          </w:tcPr>
          <w:p w14:paraId="56C12AB5"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4B904C9A"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79D795FF" w14:textId="77777777" w:rsidR="00264BD6" w:rsidRDefault="00264BD6" w:rsidP="00C41F9B">
            <w:pPr>
              <w:jc w:val="center"/>
              <w:rPr>
                <w:rFonts w:ascii="宋体" w:eastAsia="宋体" w:hAnsi="宋体" w:cs="仿宋_GB2312"/>
                <w:sz w:val="24"/>
                <w:szCs w:val="24"/>
              </w:rPr>
            </w:pPr>
          </w:p>
        </w:tc>
      </w:tr>
      <w:tr w:rsidR="00264BD6" w14:paraId="203AC2B6" w14:textId="77777777" w:rsidTr="00C41F9B">
        <w:trPr>
          <w:trHeight w:val="23"/>
          <w:jc w:val="center"/>
        </w:trPr>
        <w:tc>
          <w:tcPr>
            <w:tcW w:w="441" w:type="dxa"/>
            <w:vMerge/>
            <w:tcBorders>
              <w:tl2br w:val="nil"/>
              <w:tr2bl w:val="nil"/>
            </w:tcBorders>
            <w:vAlign w:val="center"/>
          </w:tcPr>
          <w:p w14:paraId="11958CF2" w14:textId="77777777" w:rsidR="00264BD6" w:rsidRDefault="00264BD6" w:rsidP="00C41F9B">
            <w:pPr>
              <w:jc w:val="center"/>
              <w:rPr>
                <w:rFonts w:ascii="宋体" w:eastAsia="宋体" w:hAnsi="宋体"/>
                <w:szCs w:val="21"/>
              </w:rPr>
            </w:pPr>
          </w:p>
        </w:tc>
        <w:tc>
          <w:tcPr>
            <w:tcW w:w="421" w:type="dxa"/>
            <w:tcBorders>
              <w:tl2br w:val="nil"/>
              <w:tr2bl w:val="nil"/>
            </w:tcBorders>
            <w:vAlign w:val="center"/>
          </w:tcPr>
          <w:p w14:paraId="314CE573" w14:textId="77777777" w:rsidR="00264BD6" w:rsidRDefault="00264BD6" w:rsidP="00C41F9B">
            <w:pPr>
              <w:jc w:val="center"/>
              <w:rPr>
                <w:rFonts w:ascii="宋体" w:eastAsia="宋体" w:hAnsi="宋体" w:cs="仿宋_GB2312"/>
                <w:szCs w:val="21"/>
              </w:rPr>
            </w:pPr>
            <w:r>
              <w:t>2</w:t>
            </w:r>
            <w:r>
              <w:rPr>
                <w:rFonts w:hint="eastAsia"/>
              </w:rPr>
              <w:t>5</w:t>
            </w:r>
          </w:p>
        </w:tc>
        <w:tc>
          <w:tcPr>
            <w:tcW w:w="543" w:type="dxa"/>
            <w:tcBorders>
              <w:tl2br w:val="nil"/>
              <w:tr2bl w:val="nil"/>
            </w:tcBorders>
            <w:vAlign w:val="center"/>
          </w:tcPr>
          <w:p w14:paraId="6E0B35D4"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hint="eastAsia"/>
                <w:snapToGrid w:val="0"/>
                <w:kern w:val="0"/>
                <w:szCs w:val="21"/>
              </w:rPr>
              <w:t>04014</w:t>
            </w:r>
          </w:p>
        </w:tc>
        <w:tc>
          <w:tcPr>
            <w:tcW w:w="1699" w:type="dxa"/>
            <w:tcBorders>
              <w:tl2br w:val="nil"/>
              <w:tr2bl w:val="nil"/>
            </w:tcBorders>
            <w:shd w:val="clear" w:color="auto" w:fill="auto"/>
          </w:tcPr>
          <w:p w14:paraId="3F1D0A0A"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小学教育科研方法</w:t>
            </w:r>
          </w:p>
        </w:tc>
        <w:tc>
          <w:tcPr>
            <w:tcW w:w="268" w:type="dxa"/>
            <w:tcBorders>
              <w:tl2br w:val="nil"/>
              <w:tr2bl w:val="nil"/>
            </w:tcBorders>
            <w:shd w:val="clear" w:color="auto" w:fill="auto"/>
            <w:vAlign w:val="center"/>
          </w:tcPr>
          <w:p w14:paraId="5816FD92" w14:textId="77777777" w:rsidR="00264BD6" w:rsidRDefault="00264BD6" w:rsidP="00C41F9B">
            <w:pPr>
              <w:jc w:val="center"/>
              <w:rPr>
                <w:rFonts w:ascii="宋体" w:eastAsia="宋体" w:hAnsi="宋体" w:cs="仿宋_GB2312"/>
                <w:spacing w:val="-10"/>
                <w:szCs w:val="21"/>
              </w:rPr>
            </w:pPr>
            <w:r>
              <w:rPr>
                <w:rFonts w:ascii="宋体" w:eastAsia="宋体" w:hAnsi="宋体" w:cs="仿宋_GB2312" w:hint="eastAsia"/>
                <w:spacing w:val="-10"/>
                <w:szCs w:val="21"/>
              </w:rPr>
              <w:t>3</w:t>
            </w:r>
          </w:p>
        </w:tc>
        <w:tc>
          <w:tcPr>
            <w:tcW w:w="525" w:type="dxa"/>
            <w:tcBorders>
              <w:tl2br w:val="nil"/>
              <w:tr2bl w:val="nil"/>
            </w:tcBorders>
            <w:shd w:val="clear" w:color="auto" w:fill="auto"/>
            <w:vAlign w:val="center"/>
          </w:tcPr>
          <w:p w14:paraId="050A9F03" w14:textId="77777777" w:rsidR="00264BD6" w:rsidRDefault="00264BD6" w:rsidP="00C41F9B">
            <w:pPr>
              <w:jc w:val="center"/>
              <w:rPr>
                <w:rFonts w:ascii="宋体" w:eastAsia="宋体" w:hAnsi="宋体" w:cs="仿宋_GB2312"/>
                <w:spacing w:val="-10"/>
                <w:szCs w:val="21"/>
              </w:rPr>
            </w:pPr>
            <w:r>
              <w:rPr>
                <w:rFonts w:ascii="宋体" w:eastAsia="宋体" w:hAnsi="宋体" w:cs="仿宋_GB2312" w:hint="eastAsia"/>
                <w:spacing w:val="-10"/>
                <w:szCs w:val="21"/>
              </w:rPr>
              <w:t>54</w:t>
            </w:r>
          </w:p>
        </w:tc>
        <w:tc>
          <w:tcPr>
            <w:tcW w:w="441" w:type="dxa"/>
            <w:tcBorders>
              <w:tl2br w:val="nil"/>
              <w:tr2bl w:val="nil"/>
            </w:tcBorders>
            <w:vAlign w:val="center"/>
          </w:tcPr>
          <w:p w14:paraId="0382E8D2"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54</w:t>
            </w:r>
          </w:p>
        </w:tc>
        <w:tc>
          <w:tcPr>
            <w:tcW w:w="396" w:type="dxa"/>
            <w:tcBorders>
              <w:tl2br w:val="nil"/>
              <w:tr2bl w:val="nil"/>
            </w:tcBorders>
            <w:vAlign w:val="center"/>
          </w:tcPr>
          <w:p w14:paraId="502A72A4" w14:textId="77777777" w:rsidR="00264BD6" w:rsidRDefault="00264BD6" w:rsidP="00C41F9B">
            <w:pPr>
              <w:jc w:val="center"/>
              <w:rPr>
                <w:rFonts w:ascii="宋体" w:eastAsia="宋体" w:hAnsi="宋体" w:cs="仿宋_GB2312"/>
                <w:szCs w:val="21"/>
              </w:rPr>
            </w:pPr>
          </w:p>
        </w:tc>
        <w:tc>
          <w:tcPr>
            <w:tcW w:w="372" w:type="dxa"/>
            <w:tcBorders>
              <w:tl2br w:val="nil"/>
              <w:tr2bl w:val="nil"/>
            </w:tcBorders>
            <w:vAlign w:val="center"/>
          </w:tcPr>
          <w:p w14:paraId="077CD9D2" w14:textId="77777777" w:rsidR="00264BD6" w:rsidRDefault="00264BD6" w:rsidP="00C41F9B">
            <w:pPr>
              <w:jc w:val="center"/>
              <w:rPr>
                <w:rFonts w:ascii="宋体" w:eastAsia="宋体" w:hAnsi="宋体" w:cs="仿宋_GB2312"/>
                <w:szCs w:val="21"/>
              </w:rPr>
            </w:pPr>
          </w:p>
        </w:tc>
        <w:tc>
          <w:tcPr>
            <w:tcW w:w="605" w:type="dxa"/>
            <w:tcBorders>
              <w:tl2br w:val="nil"/>
              <w:tr2bl w:val="nil"/>
            </w:tcBorders>
            <w:vAlign w:val="center"/>
          </w:tcPr>
          <w:p w14:paraId="5BBCF167" w14:textId="77777777" w:rsidR="00264BD6" w:rsidRDefault="00264BD6" w:rsidP="00C41F9B">
            <w:pPr>
              <w:jc w:val="center"/>
              <w:rPr>
                <w:rFonts w:ascii="宋体" w:eastAsia="宋体" w:hAnsi="宋体" w:cs="仿宋_GB2312"/>
                <w:szCs w:val="21"/>
              </w:rPr>
            </w:pPr>
          </w:p>
        </w:tc>
        <w:tc>
          <w:tcPr>
            <w:tcW w:w="368" w:type="dxa"/>
            <w:tcBorders>
              <w:tl2br w:val="nil"/>
              <w:tr2bl w:val="nil"/>
            </w:tcBorders>
            <w:vAlign w:val="center"/>
          </w:tcPr>
          <w:p w14:paraId="7A85EB62" w14:textId="77777777" w:rsidR="00264BD6" w:rsidRDefault="00264BD6" w:rsidP="00C41F9B">
            <w:pPr>
              <w:jc w:val="center"/>
              <w:rPr>
                <w:rFonts w:ascii="宋体" w:eastAsia="宋体" w:hAnsi="宋体" w:cs="仿宋_GB2312"/>
                <w:szCs w:val="21"/>
              </w:rPr>
            </w:pPr>
          </w:p>
        </w:tc>
        <w:tc>
          <w:tcPr>
            <w:tcW w:w="374" w:type="dxa"/>
            <w:tcBorders>
              <w:tl2br w:val="nil"/>
              <w:tr2bl w:val="nil"/>
            </w:tcBorders>
            <w:vAlign w:val="center"/>
          </w:tcPr>
          <w:p w14:paraId="7EA40F2D"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76E725DC"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54</w:t>
            </w:r>
          </w:p>
        </w:tc>
        <w:tc>
          <w:tcPr>
            <w:tcW w:w="359" w:type="dxa"/>
            <w:tcBorders>
              <w:tl2br w:val="nil"/>
              <w:tr2bl w:val="nil"/>
            </w:tcBorders>
            <w:vAlign w:val="center"/>
          </w:tcPr>
          <w:p w14:paraId="1CA45426"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673CE695"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2666C57C"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4FB2FA57" w14:textId="77777777" w:rsidR="00264BD6" w:rsidRDefault="00264BD6" w:rsidP="00C41F9B">
            <w:pPr>
              <w:jc w:val="center"/>
              <w:rPr>
                <w:rFonts w:ascii="宋体" w:eastAsia="宋体" w:hAnsi="宋体" w:cs="仿宋_GB2312"/>
                <w:sz w:val="24"/>
                <w:szCs w:val="24"/>
              </w:rPr>
            </w:pPr>
          </w:p>
        </w:tc>
      </w:tr>
      <w:tr w:rsidR="00264BD6" w14:paraId="44B81EF6" w14:textId="77777777" w:rsidTr="00C41F9B">
        <w:trPr>
          <w:trHeight w:val="23"/>
          <w:jc w:val="center"/>
        </w:trPr>
        <w:tc>
          <w:tcPr>
            <w:tcW w:w="441" w:type="dxa"/>
            <w:vMerge/>
            <w:tcBorders>
              <w:tl2br w:val="nil"/>
              <w:tr2bl w:val="nil"/>
            </w:tcBorders>
            <w:vAlign w:val="center"/>
          </w:tcPr>
          <w:p w14:paraId="094C7133" w14:textId="77777777" w:rsidR="00264BD6" w:rsidRDefault="00264BD6" w:rsidP="00C41F9B">
            <w:pPr>
              <w:jc w:val="center"/>
              <w:rPr>
                <w:rFonts w:ascii="宋体" w:eastAsia="宋体" w:hAnsi="宋体"/>
                <w:szCs w:val="21"/>
              </w:rPr>
            </w:pPr>
          </w:p>
        </w:tc>
        <w:tc>
          <w:tcPr>
            <w:tcW w:w="421" w:type="dxa"/>
            <w:tcBorders>
              <w:tl2br w:val="nil"/>
              <w:tr2bl w:val="nil"/>
            </w:tcBorders>
            <w:vAlign w:val="center"/>
          </w:tcPr>
          <w:p w14:paraId="549F6407" w14:textId="77777777" w:rsidR="00264BD6" w:rsidRDefault="00264BD6" w:rsidP="00C41F9B">
            <w:pPr>
              <w:jc w:val="center"/>
            </w:pPr>
            <w:r>
              <w:rPr>
                <w:rFonts w:hint="eastAsia"/>
              </w:rPr>
              <w:t>26</w:t>
            </w:r>
          </w:p>
        </w:tc>
        <w:tc>
          <w:tcPr>
            <w:tcW w:w="543" w:type="dxa"/>
            <w:tcBorders>
              <w:tl2br w:val="nil"/>
              <w:tr2bl w:val="nil"/>
            </w:tcBorders>
            <w:vAlign w:val="center"/>
          </w:tcPr>
          <w:p w14:paraId="01CD4AB8"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hint="eastAsia"/>
                <w:snapToGrid w:val="0"/>
                <w:kern w:val="0"/>
                <w:szCs w:val="21"/>
              </w:rPr>
              <w:t>04015</w:t>
            </w:r>
          </w:p>
        </w:tc>
        <w:tc>
          <w:tcPr>
            <w:tcW w:w="1699" w:type="dxa"/>
            <w:tcBorders>
              <w:tl2br w:val="nil"/>
              <w:tr2bl w:val="nil"/>
            </w:tcBorders>
            <w:shd w:val="clear" w:color="auto" w:fill="auto"/>
            <w:vAlign w:val="center"/>
          </w:tcPr>
          <w:p w14:paraId="3BB83715"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教育学</w:t>
            </w:r>
          </w:p>
        </w:tc>
        <w:tc>
          <w:tcPr>
            <w:tcW w:w="268" w:type="dxa"/>
            <w:tcBorders>
              <w:tl2br w:val="nil"/>
              <w:tr2bl w:val="nil"/>
            </w:tcBorders>
            <w:shd w:val="clear" w:color="auto" w:fill="auto"/>
            <w:vAlign w:val="center"/>
          </w:tcPr>
          <w:p w14:paraId="2525E9FD" w14:textId="77777777" w:rsidR="00264BD6" w:rsidRDefault="00264BD6" w:rsidP="00C41F9B">
            <w:pPr>
              <w:jc w:val="center"/>
              <w:rPr>
                <w:rFonts w:ascii="宋体" w:eastAsia="宋体" w:hAnsi="宋体" w:cs="仿宋_GB2312"/>
                <w:spacing w:val="-10"/>
                <w:szCs w:val="21"/>
              </w:rPr>
            </w:pPr>
            <w:r>
              <w:rPr>
                <w:rFonts w:ascii="宋体" w:eastAsia="宋体" w:hAnsi="宋体" w:cs="仿宋_GB2312" w:hint="eastAsia"/>
                <w:szCs w:val="21"/>
              </w:rPr>
              <w:t>3</w:t>
            </w:r>
          </w:p>
        </w:tc>
        <w:tc>
          <w:tcPr>
            <w:tcW w:w="525" w:type="dxa"/>
            <w:tcBorders>
              <w:tl2br w:val="nil"/>
              <w:tr2bl w:val="nil"/>
            </w:tcBorders>
            <w:shd w:val="clear" w:color="auto" w:fill="auto"/>
            <w:vAlign w:val="center"/>
          </w:tcPr>
          <w:p w14:paraId="3A8E52B9" w14:textId="77777777" w:rsidR="00264BD6" w:rsidRDefault="00264BD6" w:rsidP="00C41F9B">
            <w:pPr>
              <w:jc w:val="center"/>
              <w:rPr>
                <w:rFonts w:ascii="宋体" w:eastAsia="宋体" w:hAnsi="宋体" w:cs="仿宋_GB2312"/>
                <w:spacing w:val="-10"/>
                <w:szCs w:val="21"/>
              </w:rPr>
            </w:pPr>
            <w:r>
              <w:rPr>
                <w:rFonts w:ascii="宋体" w:eastAsia="宋体" w:hAnsi="宋体" w:cs="仿宋_GB2312" w:hint="eastAsia"/>
                <w:szCs w:val="21"/>
              </w:rPr>
              <w:t>54</w:t>
            </w:r>
          </w:p>
        </w:tc>
        <w:tc>
          <w:tcPr>
            <w:tcW w:w="441" w:type="dxa"/>
            <w:tcBorders>
              <w:tl2br w:val="nil"/>
              <w:tr2bl w:val="nil"/>
            </w:tcBorders>
            <w:vAlign w:val="center"/>
          </w:tcPr>
          <w:p w14:paraId="01084573"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54</w:t>
            </w:r>
          </w:p>
        </w:tc>
        <w:tc>
          <w:tcPr>
            <w:tcW w:w="396" w:type="dxa"/>
            <w:tcBorders>
              <w:tl2br w:val="nil"/>
              <w:tr2bl w:val="nil"/>
            </w:tcBorders>
            <w:vAlign w:val="center"/>
          </w:tcPr>
          <w:p w14:paraId="355CEFC5" w14:textId="77777777" w:rsidR="00264BD6" w:rsidRDefault="00264BD6" w:rsidP="00C41F9B">
            <w:pPr>
              <w:jc w:val="center"/>
              <w:rPr>
                <w:rFonts w:ascii="宋体" w:eastAsia="宋体" w:hAnsi="宋体" w:cs="仿宋_GB2312"/>
                <w:szCs w:val="21"/>
              </w:rPr>
            </w:pPr>
          </w:p>
        </w:tc>
        <w:tc>
          <w:tcPr>
            <w:tcW w:w="372" w:type="dxa"/>
            <w:tcBorders>
              <w:tl2br w:val="nil"/>
              <w:tr2bl w:val="nil"/>
            </w:tcBorders>
            <w:vAlign w:val="center"/>
          </w:tcPr>
          <w:p w14:paraId="49672BBD" w14:textId="77777777" w:rsidR="00264BD6" w:rsidRDefault="00264BD6" w:rsidP="00C41F9B">
            <w:pPr>
              <w:jc w:val="center"/>
              <w:rPr>
                <w:rFonts w:ascii="宋体" w:eastAsia="宋体" w:hAnsi="宋体" w:cs="仿宋_GB2312"/>
                <w:szCs w:val="21"/>
              </w:rPr>
            </w:pPr>
          </w:p>
        </w:tc>
        <w:tc>
          <w:tcPr>
            <w:tcW w:w="605" w:type="dxa"/>
            <w:tcBorders>
              <w:tl2br w:val="nil"/>
              <w:tr2bl w:val="nil"/>
            </w:tcBorders>
            <w:vAlign w:val="center"/>
          </w:tcPr>
          <w:p w14:paraId="1605C878" w14:textId="77777777" w:rsidR="00264BD6" w:rsidRDefault="00264BD6" w:rsidP="00C41F9B">
            <w:pPr>
              <w:jc w:val="center"/>
              <w:rPr>
                <w:rFonts w:ascii="宋体" w:eastAsia="宋体" w:hAnsi="宋体" w:cs="仿宋_GB2312"/>
                <w:szCs w:val="21"/>
              </w:rPr>
            </w:pPr>
          </w:p>
        </w:tc>
        <w:tc>
          <w:tcPr>
            <w:tcW w:w="368" w:type="dxa"/>
            <w:tcBorders>
              <w:tl2br w:val="nil"/>
              <w:tr2bl w:val="nil"/>
            </w:tcBorders>
            <w:vAlign w:val="center"/>
          </w:tcPr>
          <w:p w14:paraId="76E85472" w14:textId="77777777" w:rsidR="00264BD6" w:rsidRDefault="00264BD6" w:rsidP="00C41F9B">
            <w:pPr>
              <w:jc w:val="center"/>
              <w:rPr>
                <w:rFonts w:ascii="宋体" w:eastAsia="宋体" w:hAnsi="宋体" w:cs="仿宋_GB2312"/>
                <w:szCs w:val="21"/>
              </w:rPr>
            </w:pPr>
          </w:p>
        </w:tc>
        <w:tc>
          <w:tcPr>
            <w:tcW w:w="374" w:type="dxa"/>
            <w:tcBorders>
              <w:tl2br w:val="nil"/>
              <w:tr2bl w:val="nil"/>
            </w:tcBorders>
            <w:vAlign w:val="center"/>
          </w:tcPr>
          <w:p w14:paraId="49FC83BD"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7756B9E8"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54</w:t>
            </w:r>
          </w:p>
        </w:tc>
        <w:tc>
          <w:tcPr>
            <w:tcW w:w="359" w:type="dxa"/>
            <w:tcBorders>
              <w:tl2br w:val="nil"/>
              <w:tr2bl w:val="nil"/>
            </w:tcBorders>
            <w:vAlign w:val="center"/>
          </w:tcPr>
          <w:p w14:paraId="5526E7B9"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50949A85" w14:textId="77777777" w:rsidR="00264BD6" w:rsidRDefault="00264BD6" w:rsidP="00C41F9B">
            <w:pPr>
              <w:jc w:val="center"/>
            </w:pPr>
            <w:r>
              <w:t>√</w:t>
            </w:r>
          </w:p>
        </w:tc>
        <w:tc>
          <w:tcPr>
            <w:tcW w:w="744" w:type="dxa"/>
            <w:tcBorders>
              <w:tl2br w:val="nil"/>
              <w:tr2bl w:val="nil"/>
            </w:tcBorders>
            <w:shd w:val="clear" w:color="auto" w:fill="auto"/>
            <w:vAlign w:val="center"/>
          </w:tcPr>
          <w:p w14:paraId="6FF8B2E3" w14:textId="77777777" w:rsidR="00264BD6" w:rsidRDefault="00264BD6" w:rsidP="00C41F9B">
            <w:pPr>
              <w:jc w:val="center"/>
            </w:pPr>
            <w:r>
              <w:t>√</w:t>
            </w:r>
          </w:p>
        </w:tc>
        <w:tc>
          <w:tcPr>
            <w:tcW w:w="529" w:type="dxa"/>
            <w:tcBorders>
              <w:tl2br w:val="nil"/>
              <w:tr2bl w:val="nil"/>
            </w:tcBorders>
            <w:vAlign w:val="center"/>
          </w:tcPr>
          <w:p w14:paraId="32F38EC0" w14:textId="77777777" w:rsidR="00264BD6" w:rsidRDefault="00264BD6" w:rsidP="00C41F9B">
            <w:pPr>
              <w:jc w:val="center"/>
              <w:rPr>
                <w:rFonts w:ascii="宋体" w:eastAsia="宋体" w:hAnsi="宋体" w:cs="仿宋_GB2312"/>
                <w:sz w:val="24"/>
                <w:szCs w:val="24"/>
              </w:rPr>
            </w:pPr>
          </w:p>
        </w:tc>
      </w:tr>
      <w:tr w:rsidR="00264BD6" w14:paraId="68672487" w14:textId="77777777" w:rsidTr="00C41F9B">
        <w:trPr>
          <w:trHeight w:val="23"/>
          <w:jc w:val="center"/>
        </w:trPr>
        <w:tc>
          <w:tcPr>
            <w:tcW w:w="441" w:type="dxa"/>
            <w:vMerge/>
            <w:tcBorders>
              <w:tl2br w:val="nil"/>
              <w:tr2bl w:val="nil"/>
            </w:tcBorders>
            <w:vAlign w:val="center"/>
          </w:tcPr>
          <w:p w14:paraId="66889A95" w14:textId="77777777" w:rsidR="00264BD6" w:rsidRDefault="00264BD6" w:rsidP="00C41F9B">
            <w:pPr>
              <w:jc w:val="center"/>
              <w:rPr>
                <w:rFonts w:ascii="宋体" w:eastAsia="宋体" w:hAnsi="宋体"/>
                <w:szCs w:val="21"/>
              </w:rPr>
            </w:pPr>
          </w:p>
        </w:tc>
        <w:tc>
          <w:tcPr>
            <w:tcW w:w="421" w:type="dxa"/>
            <w:tcBorders>
              <w:tl2br w:val="nil"/>
              <w:tr2bl w:val="nil"/>
            </w:tcBorders>
            <w:vAlign w:val="center"/>
          </w:tcPr>
          <w:p w14:paraId="219F3074" w14:textId="77777777" w:rsidR="00264BD6" w:rsidRDefault="00264BD6" w:rsidP="00C41F9B">
            <w:pPr>
              <w:jc w:val="center"/>
              <w:rPr>
                <w:rFonts w:ascii="宋体" w:hAnsi="宋体" w:cs="仿宋_GB2312"/>
                <w:szCs w:val="21"/>
              </w:rPr>
            </w:pPr>
            <w:r>
              <w:t>2</w:t>
            </w:r>
            <w:r>
              <w:rPr>
                <w:rFonts w:hint="eastAsia"/>
              </w:rPr>
              <w:t>7</w:t>
            </w:r>
          </w:p>
        </w:tc>
        <w:tc>
          <w:tcPr>
            <w:tcW w:w="543" w:type="dxa"/>
            <w:tcBorders>
              <w:tl2br w:val="nil"/>
              <w:tr2bl w:val="nil"/>
            </w:tcBorders>
            <w:vAlign w:val="center"/>
          </w:tcPr>
          <w:p w14:paraId="7312A250"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snapToGrid w:val="0"/>
                <w:kern w:val="0"/>
                <w:szCs w:val="21"/>
              </w:rPr>
              <w:t>00011</w:t>
            </w:r>
          </w:p>
        </w:tc>
        <w:tc>
          <w:tcPr>
            <w:tcW w:w="1699" w:type="dxa"/>
            <w:tcBorders>
              <w:tl2br w:val="nil"/>
              <w:tr2bl w:val="nil"/>
            </w:tcBorders>
            <w:shd w:val="clear" w:color="auto" w:fill="auto"/>
            <w:vAlign w:val="center"/>
          </w:tcPr>
          <w:p w14:paraId="2CE9BE8A" w14:textId="77777777" w:rsidR="00264BD6" w:rsidRDefault="00264BD6" w:rsidP="00C41F9B">
            <w:pPr>
              <w:jc w:val="center"/>
              <w:rPr>
                <w:rFonts w:ascii="宋体" w:eastAsia="宋体" w:hAnsi="宋体" w:cs="仿宋_GB2312"/>
                <w:szCs w:val="21"/>
              </w:rPr>
            </w:pPr>
            <w:r>
              <w:rPr>
                <w:rFonts w:ascii="宋体" w:eastAsia="宋体" w:hAnsi="宋体" w:cs="仿宋_GB2312"/>
                <w:szCs w:val="21"/>
              </w:rPr>
              <w:t>AI人工智能创作基础与应用</w:t>
            </w:r>
          </w:p>
        </w:tc>
        <w:tc>
          <w:tcPr>
            <w:tcW w:w="268" w:type="dxa"/>
            <w:tcBorders>
              <w:tl2br w:val="nil"/>
              <w:tr2bl w:val="nil"/>
            </w:tcBorders>
            <w:shd w:val="clear" w:color="auto" w:fill="auto"/>
            <w:vAlign w:val="center"/>
          </w:tcPr>
          <w:p w14:paraId="1E3F8821" w14:textId="77777777" w:rsidR="00264BD6" w:rsidRDefault="00264BD6" w:rsidP="00C41F9B">
            <w:pPr>
              <w:jc w:val="center"/>
              <w:rPr>
                <w:rFonts w:ascii="宋体" w:eastAsia="宋体" w:hAnsi="宋体" w:cs="仿宋_GB2312"/>
                <w:spacing w:val="-10"/>
                <w:szCs w:val="21"/>
              </w:rPr>
            </w:pPr>
            <w:r>
              <w:t>2</w:t>
            </w:r>
          </w:p>
        </w:tc>
        <w:tc>
          <w:tcPr>
            <w:tcW w:w="525" w:type="dxa"/>
            <w:tcBorders>
              <w:tl2br w:val="nil"/>
              <w:tr2bl w:val="nil"/>
            </w:tcBorders>
            <w:shd w:val="clear" w:color="auto" w:fill="auto"/>
            <w:vAlign w:val="center"/>
          </w:tcPr>
          <w:p w14:paraId="06562538" w14:textId="77777777" w:rsidR="00264BD6" w:rsidRDefault="00264BD6" w:rsidP="00C41F9B">
            <w:pPr>
              <w:jc w:val="center"/>
              <w:rPr>
                <w:rFonts w:ascii="宋体" w:eastAsia="宋体" w:hAnsi="宋体" w:cs="仿宋_GB2312"/>
                <w:spacing w:val="-10"/>
                <w:szCs w:val="21"/>
              </w:rPr>
            </w:pPr>
            <w:r>
              <w:t>36</w:t>
            </w:r>
          </w:p>
        </w:tc>
        <w:tc>
          <w:tcPr>
            <w:tcW w:w="441" w:type="dxa"/>
            <w:tcBorders>
              <w:tl2br w:val="nil"/>
              <w:tr2bl w:val="nil"/>
            </w:tcBorders>
            <w:vAlign w:val="center"/>
          </w:tcPr>
          <w:p w14:paraId="31DE96E8" w14:textId="77777777" w:rsidR="00264BD6" w:rsidRDefault="00264BD6" w:rsidP="00C41F9B">
            <w:pPr>
              <w:jc w:val="center"/>
              <w:rPr>
                <w:rFonts w:ascii="宋体" w:eastAsia="宋体" w:hAnsi="宋体" w:cs="仿宋_GB2312"/>
                <w:szCs w:val="21"/>
              </w:rPr>
            </w:pPr>
            <w:r>
              <w:t>36</w:t>
            </w:r>
          </w:p>
        </w:tc>
        <w:tc>
          <w:tcPr>
            <w:tcW w:w="396" w:type="dxa"/>
            <w:tcBorders>
              <w:tl2br w:val="nil"/>
              <w:tr2bl w:val="nil"/>
            </w:tcBorders>
            <w:vAlign w:val="center"/>
          </w:tcPr>
          <w:p w14:paraId="435019A6" w14:textId="77777777" w:rsidR="00264BD6" w:rsidRDefault="00264BD6" w:rsidP="00C41F9B">
            <w:pPr>
              <w:jc w:val="center"/>
              <w:rPr>
                <w:rFonts w:ascii="宋体" w:eastAsia="宋体" w:hAnsi="宋体" w:cs="仿宋_GB2312"/>
                <w:szCs w:val="21"/>
              </w:rPr>
            </w:pPr>
          </w:p>
        </w:tc>
        <w:tc>
          <w:tcPr>
            <w:tcW w:w="372" w:type="dxa"/>
            <w:tcBorders>
              <w:tl2br w:val="nil"/>
              <w:tr2bl w:val="nil"/>
            </w:tcBorders>
            <w:vAlign w:val="center"/>
          </w:tcPr>
          <w:p w14:paraId="72F4C733" w14:textId="77777777" w:rsidR="00264BD6" w:rsidRDefault="00264BD6" w:rsidP="00C41F9B">
            <w:pPr>
              <w:jc w:val="center"/>
              <w:rPr>
                <w:rFonts w:ascii="宋体" w:eastAsia="宋体" w:hAnsi="宋体" w:cs="仿宋_GB2312"/>
                <w:szCs w:val="21"/>
              </w:rPr>
            </w:pPr>
          </w:p>
        </w:tc>
        <w:tc>
          <w:tcPr>
            <w:tcW w:w="605" w:type="dxa"/>
            <w:tcBorders>
              <w:tl2br w:val="nil"/>
              <w:tr2bl w:val="nil"/>
            </w:tcBorders>
            <w:vAlign w:val="center"/>
          </w:tcPr>
          <w:p w14:paraId="338ADDD3" w14:textId="77777777" w:rsidR="00264BD6" w:rsidRDefault="00264BD6" w:rsidP="00C41F9B">
            <w:pPr>
              <w:jc w:val="center"/>
              <w:rPr>
                <w:rFonts w:ascii="宋体" w:eastAsia="宋体" w:hAnsi="宋体" w:cs="仿宋_GB2312"/>
                <w:szCs w:val="21"/>
              </w:rPr>
            </w:pPr>
            <w:r>
              <w:t>36</w:t>
            </w:r>
          </w:p>
        </w:tc>
        <w:tc>
          <w:tcPr>
            <w:tcW w:w="368" w:type="dxa"/>
            <w:tcBorders>
              <w:tl2br w:val="nil"/>
              <w:tr2bl w:val="nil"/>
            </w:tcBorders>
            <w:vAlign w:val="center"/>
          </w:tcPr>
          <w:p w14:paraId="716CA983" w14:textId="77777777" w:rsidR="00264BD6" w:rsidRDefault="00264BD6" w:rsidP="00C41F9B">
            <w:pPr>
              <w:jc w:val="center"/>
              <w:rPr>
                <w:rFonts w:ascii="宋体" w:eastAsia="宋体" w:hAnsi="宋体" w:cs="仿宋_GB2312"/>
                <w:szCs w:val="21"/>
              </w:rPr>
            </w:pPr>
          </w:p>
        </w:tc>
        <w:tc>
          <w:tcPr>
            <w:tcW w:w="374" w:type="dxa"/>
            <w:tcBorders>
              <w:tl2br w:val="nil"/>
              <w:tr2bl w:val="nil"/>
            </w:tcBorders>
            <w:vAlign w:val="center"/>
          </w:tcPr>
          <w:p w14:paraId="70AFF9D4"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2A1021F1"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47F2F1FE"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4E3A7623"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33D306E4" w14:textId="77777777" w:rsidR="00264BD6" w:rsidRDefault="00264BD6" w:rsidP="00C41F9B">
            <w:pPr>
              <w:jc w:val="center"/>
              <w:rPr>
                <w:rFonts w:ascii="宋体" w:eastAsia="宋体" w:hAnsi="宋体" w:cs="仿宋_GB2312"/>
                <w:sz w:val="24"/>
                <w:szCs w:val="24"/>
              </w:rPr>
            </w:pPr>
            <w:r>
              <w:t>√</w:t>
            </w:r>
          </w:p>
        </w:tc>
        <w:tc>
          <w:tcPr>
            <w:tcW w:w="529" w:type="dxa"/>
            <w:tcBorders>
              <w:tl2br w:val="nil"/>
              <w:tr2bl w:val="nil"/>
            </w:tcBorders>
            <w:vAlign w:val="center"/>
          </w:tcPr>
          <w:p w14:paraId="41BC1B11" w14:textId="77777777" w:rsidR="00264BD6" w:rsidRDefault="00264BD6" w:rsidP="00C41F9B">
            <w:pPr>
              <w:jc w:val="center"/>
              <w:rPr>
                <w:rFonts w:ascii="宋体" w:eastAsia="宋体" w:hAnsi="宋体" w:cs="仿宋_GB2312"/>
                <w:sz w:val="24"/>
                <w:szCs w:val="24"/>
              </w:rPr>
            </w:pPr>
          </w:p>
        </w:tc>
      </w:tr>
      <w:tr w:rsidR="00264BD6" w14:paraId="15FADDB2" w14:textId="77777777" w:rsidTr="00C41F9B">
        <w:trPr>
          <w:trHeight w:val="23"/>
          <w:jc w:val="center"/>
        </w:trPr>
        <w:tc>
          <w:tcPr>
            <w:tcW w:w="441" w:type="dxa"/>
            <w:vMerge w:val="restart"/>
            <w:tcBorders>
              <w:tl2br w:val="nil"/>
              <w:tr2bl w:val="nil"/>
            </w:tcBorders>
            <w:vAlign w:val="center"/>
          </w:tcPr>
          <w:p w14:paraId="57F14893" w14:textId="77777777" w:rsidR="00264BD6" w:rsidRDefault="00264BD6" w:rsidP="00C41F9B">
            <w:pPr>
              <w:jc w:val="center"/>
              <w:rPr>
                <w:rFonts w:ascii="宋体" w:eastAsia="宋体" w:hAnsi="宋体"/>
                <w:szCs w:val="21"/>
              </w:rPr>
            </w:pPr>
            <w:r>
              <w:rPr>
                <w:rFonts w:ascii="宋体" w:eastAsia="宋体" w:hAnsi="宋体"/>
                <w:szCs w:val="21"/>
              </w:rPr>
              <w:t>实</w:t>
            </w:r>
          </w:p>
          <w:p w14:paraId="5E7A2111" w14:textId="77777777" w:rsidR="00264BD6" w:rsidRDefault="00264BD6" w:rsidP="00C41F9B">
            <w:pPr>
              <w:jc w:val="center"/>
              <w:rPr>
                <w:rFonts w:ascii="宋体" w:eastAsia="宋体" w:hAnsi="宋体"/>
                <w:szCs w:val="21"/>
              </w:rPr>
            </w:pPr>
            <w:proofErr w:type="gramStart"/>
            <w:r>
              <w:rPr>
                <w:rFonts w:ascii="宋体" w:eastAsia="宋体" w:hAnsi="宋体"/>
                <w:szCs w:val="21"/>
              </w:rPr>
              <w:t>践</w:t>
            </w:r>
            <w:proofErr w:type="gramEnd"/>
          </w:p>
          <w:p w14:paraId="0E537813" w14:textId="77777777" w:rsidR="00264BD6" w:rsidRDefault="00264BD6" w:rsidP="00C41F9B">
            <w:pPr>
              <w:jc w:val="center"/>
              <w:rPr>
                <w:rFonts w:ascii="宋体" w:eastAsia="宋体" w:hAnsi="宋体"/>
                <w:szCs w:val="21"/>
              </w:rPr>
            </w:pPr>
            <w:r>
              <w:rPr>
                <w:rFonts w:ascii="宋体" w:eastAsia="宋体" w:hAnsi="宋体" w:hint="eastAsia"/>
                <w:szCs w:val="21"/>
              </w:rPr>
              <w:t>教</w:t>
            </w:r>
          </w:p>
          <w:p w14:paraId="33321DC9" w14:textId="77777777" w:rsidR="00264BD6" w:rsidRDefault="00264BD6" w:rsidP="00C41F9B">
            <w:pPr>
              <w:jc w:val="center"/>
              <w:rPr>
                <w:rFonts w:ascii="宋体" w:eastAsia="宋体" w:hAnsi="宋体"/>
                <w:szCs w:val="21"/>
              </w:rPr>
            </w:pPr>
            <w:r>
              <w:rPr>
                <w:rFonts w:ascii="宋体" w:eastAsia="宋体" w:hAnsi="宋体" w:hint="eastAsia"/>
                <w:szCs w:val="21"/>
              </w:rPr>
              <w:t>学</w:t>
            </w:r>
          </w:p>
          <w:p w14:paraId="24AD7A4B" w14:textId="77777777" w:rsidR="00264BD6" w:rsidRDefault="00264BD6" w:rsidP="00C41F9B">
            <w:pPr>
              <w:jc w:val="center"/>
              <w:rPr>
                <w:rFonts w:ascii="宋体" w:eastAsia="宋体" w:hAnsi="宋体"/>
                <w:szCs w:val="21"/>
              </w:rPr>
            </w:pPr>
            <w:r>
              <w:rPr>
                <w:rFonts w:ascii="宋体" w:eastAsia="宋体" w:hAnsi="宋体" w:hint="eastAsia"/>
                <w:szCs w:val="21"/>
              </w:rPr>
              <w:t>环</w:t>
            </w:r>
          </w:p>
          <w:p w14:paraId="2E3953A8" w14:textId="77777777" w:rsidR="00264BD6" w:rsidRDefault="00264BD6" w:rsidP="00C41F9B">
            <w:pPr>
              <w:jc w:val="center"/>
              <w:rPr>
                <w:rFonts w:ascii="宋体" w:eastAsia="宋体" w:hAnsi="宋体"/>
                <w:szCs w:val="21"/>
              </w:rPr>
            </w:pPr>
            <w:r>
              <w:rPr>
                <w:rFonts w:ascii="宋体" w:eastAsia="宋体" w:hAnsi="宋体" w:hint="eastAsia"/>
                <w:szCs w:val="21"/>
              </w:rPr>
              <w:t>节</w:t>
            </w:r>
          </w:p>
        </w:tc>
        <w:tc>
          <w:tcPr>
            <w:tcW w:w="421" w:type="dxa"/>
            <w:tcBorders>
              <w:tl2br w:val="nil"/>
              <w:tr2bl w:val="nil"/>
            </w:tcBorders>
            <w:vAlign w:val="center"/>
          </w:tcPr>
          <w:p w14:paraId="684B27A6" w14:textId="77777777" w:rsidR="00264BD6" w:rsidRDefault="00264BD6" w:rsidP="00C41F9B">
            <w:pPr>
              <w:jc w:val="center"/>
              <w:rPr>
                <w:rFonts w:ascii="宋体" w:eastAsia="宋体" w:hAnsi="宋体" w:cs="仿宋_GB2312"/>
                <w:szCs w:val="21"/>
              </w:rPr>
            </w:pPr>
            <w:r>
              <w:t>2</w:t>
            </w:r>
            <w:r>
              <w:rPr>
                <w:rFonts w:hint="eastAsia"/>
              </w:rPr>
              <w:t>8</w:t>
            </w:r>
          </w:p>
        </w:tc>
        <w:tc>
          <w:tcPr>
            <w:tcW w:w="543" w:type="dxa"/>
            <w:tcBorders>
              <w:tl2br w:val="nil"/>
              <w:tr2bl w:val="nil"/>
            </w:tcBorders>
            <w:vAlign w:val="center"/>
          </w:tcPr>
          <w:p w14:paraId="263D006B"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snapToGrid w:val="0"/>
                <w:kern w:val="0"/>
                <w:szCs w:val="21"/>
              </w:rPr>
              <w:t>00101</w:t>
            </w:r>
          </w:p>
        </w:tc>
        <w:tc>
          <w:tcPr>
            <w:tcW w:w="1699" w:type="dxa"/>
            <w:tcBorders>
              <w:tl2br w:val="nil"/>
              <w:tr2bl w:val="nil"/>
            </w:tcBorders>
            <w:vAlign w:val="center"/>
          </w:tcPr>
          <w:p w14:paraId="0D45DF0B" w14:textId="77777777" w:rsidR="00264BD6" w:rsidRDefault="00264BD6" w:rsidP="00C41F9B">
            <w:pPr>
              <w:jc w:val="center"/>
              <w:rPr>
                <w:rFonts w:ascii="宋体" w:eastAsia="宋体" w:hAnsi="宋体" w:cs="仿宋_GB2312"/>
                <w:szCs w:val="21"/>
              </w:rPr>
            </w:pPr>
            <w:r>
              <w:t>入学教育</w:t>
            </w:r>
          </w:p>
        </w:tc>
        <w:tc>
          <w:tcPr>
            <w:tcW w:w="268" w:type="dxa"/>
            <w:tcBorders>
              <w:tl2br w:val="nil"/>
              <w:tr2bl w:val="nil"/>
            </w:tcBorders>
            <w:vAlign w:val="center"/>
          </w:tcPr>
          <w:p w14:paraId="4C8A5820" w14:textId="77777777" w:rsidR="00264BD6" w:rsidRDefault="00264BD6" w:rsidP="00C41F9B">
            <w:pPr>
              <w:jc w:val="center"/>
              <w:rPr>
                <w:rFonts w:ascii="宋体" w:eastAsia="宋体" w:hAnsi="宋体" w:cs="仿宋_GB2312"/>
                <w:szCs w:val="21"/>
              </w:rPr>
            </w:pPr>
            <w:r>
              <w:t>1</w:t>
            </w:r>
          </w:p>
        </w:tc>
        <w:tc>
          <w:tcPr>
            <w:tcW w:w="525" w:type="dxa"/>
            <w:tcBorders>
              <w:tl2br w:val="nil"/>
              <w:tr2bl w:val="nil"/>
            </w:tcBorders>
            <w:vAlign w:val="center"/>
          </w:tcPr>
          <w:p w14:paraId="7263A721" w14:textId="77777777" w:rsidR="00264BD6" w:rsidRDefault="00264BD6" w:rsidP="00C41F9B">
            <w:pPr>
              <w:jc w:val="center"/>
              <w:rPr>
                <w:rFonts w:ascii="宋体" w:eastAsia="宋体" w:hAnsi="宋体" w:cs="仿宋_GB2312"/>
                <w:szCs w:val="21"/>
              </w:rPr>
            </w:pPr>
            <w:r>
              <w:t>18</w:t>
            </w:r>
          </w:p>
        </w:tc>
        <w:tc>
          <w:tcPr>
            <w:tcW w:w="441" w:type="dxa"/>
            <w:tcBorders>
              <w:tl2br w:val="nil"/>
              <w:tr2bl w:val="nil"/>
            </w:tcBorders>
            <w:vAlign w:val="center"/>
          </w:tcPr>
          <w:p w14:paraId="740F7F37" w14:textId="77777777" w:rsidR="00264BD6" w:rsidRDefault="00264BD6" w:rsidP="00C41F9B">
            <w:pPr>
              <w:jc w:val="center"/>
              <w:rPr>
                <w:rFonts w:ascii="宋体" w:eastAsia="宋体" w:hAnsi="宋体" w:cs="仿宋_GB2312"/>
                <w:szCs w:val="21"/>
              </w:rPr>
            </w:pPr>
          </w:p>
        </w:tc>
        <w:tc>
          <w:tcPr>
            <w:tcW w:w="396" w:type="dxa"/>
            <w:tcBorders>
              <w:tl2br w:val="nil"/>
              <w:tr2bl w:val="nil"/>
            </w:tcBorders>
            <w:vAlign w:val="center"/>
          </w:tcPr>
          <w:p w14:paraId="11906648" w14:textId="77777777" w:rsidR="00264BD6" w:rsidRDefault="00264BD6" w:rsidP="00C41F9B">
            <w:pPr>
              <w:jc w:val="center"/>
              <w:rPr>
                <w:rFonts w:ascii="宋体" w:eastAsia="宋体" w:hAnsi="宋体" w:cs="仿宋_GB2312"/>
                <w:szCs w:val="21"/>
              </w:rPr>
            </w:pPr>
            <w:r>
              <w:t>18</w:t>
            </w:r>
          </w:p>
        </w:tc>
        <w:tc>
          <w:tcPr>
            <w:tcW w:w="372" w:type="dxa"/>
            <w:tcBorders>
              <w:tl2br w:val="nil"/>
              <w:tr2bl w:val="nil"/>
            </w:tcBorders>
            <w:vAlign w:val="center"/>
          </w:tcPr>
          <w:p w14:paraId="6BB09106" w14:textId="77777777" w:rsidR="00264BD6" w:rsidRDefault="00264BD6" w:rsidP="00C41F9B">
            <w:pPr>
              <w:jc w:val="center"/>
              <w:rPr>
                <w:rFonts w:ascii="宋体" w:eastAsia="宋体" w:hAnsi="宋体" w:cs="仿宋_GB2312"/>
                <w:szCs w:val="21"/>
              </w:rPr>
            </w:pPr>
          </w:p>
        </w:tc>
        <w:tc>
          <w:tcPr>
            <w:tcW w:w="605" w:type="dxa"/>
            <w:tcBorders>
              <w:tl2br w:val="nil"/>
              <w:tr2bl w:val="nil"/>
            </w:tcBorders>
            <w:vAlign w:val="center"/>
          </w:tcPr>
          <w:p w14:paraId="6FB88E36" w14:textId="77777777" w:rsidR="00264BD6" w:rsidRDefault="00264BD6" w:rsidP="00C41F9B">
            <w:pPr>
              <w:jc w:val="center"/>
              <w:rPr>
                <w:rFonts w:ascii="宋体" w:eastAsia="宋体" w:hAnsi="宋体" w:cs="仿宋_GB2312"/>
                <w:szCs w:val="21"/>
              </w:rPr>
            </w:pPr>
            <w:r>
              <w:t>18</w:t>
            </w:r>
          </w:p>
        </w:tc>
        <w:tc>
          <w:tcPr>
            <w:tcW w:w="368" w:type="dxa"/>
            <w:tcBorders>
              <w:tl2br w:val="nil"/>
              <w:tr2bl w:val="nil"/>
            </w:tcBorders>
            <w:vAlign w:val="center"/>
          </w:tcPr>
          <w:p w14:paraId="1634915A" w14:textId="77777777" w:rsidR="00264BD6" w:rsidRDefault="00264BD6" w:rsidP="00C41F9B">
            <w:pPr>
              <w:jc w:val="center"/>
              <w:rPr>
                <w:rFonts w:ascii="宋体" w:eastAsia="宋体" w:hAnsi="宋体" w:cs="仿宋_GB2312"/>
                <w:szCs w:val="21"/>
              </w:rPr>
            </w:pPr>
          </w:p>
        </w:tc>
        <w:tc>
          <w:tcPr>
            <w:tcW w:w="374" w:type="dxa"/>
            <w:tcBorders>
              <w:tl2br w:val="nil"/>
              <w:tr2bl w:val="nil"/>
            </w:tcBorders>
            <w:vAlign w:val="center"/>
          </w:tcPr>
          <w:p w14:paraId="79B8D42D"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42B0C22D"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12160DB2" w14:textId="77777777" w:rsidR="00264BD6" w:rsidRDefault="00264BD6" w:rsidP="00C41F9B">
            <w:pPr>
              <w:jc w:val="center"/>
              <w:rPr>
                <w:rFonts w:ascii="宋体" w:eastAsia="宋体" w:hAnsi="宋体" w:cs="仿宋_GB2312"/>
                <w:szCs w:val="21"/>
              </w:rPr>
            </w:pPr>
          </w:p>
        </w:tc>
        <w:tc>
          <w:tcPr>
            <w:tcW w:w="332" w:type="dxa"/>
            <w:tcBorders>
              <w:tl2br w:val="nil"/>
              <w:tr2bl w:val="nil"/>
            </w:tcBorders>
            <w:shd w:val="clear" w:color="auto" w:fill="auto"/>
            <w:vAlign w:val="center"/>
          </w:tcPr>
          <w:p w14:paraId="731814DE"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7DE5731E" w14:textId="77777777" w:rsidR="00264BD6" w:rsidRDefault="00264BD6" w:rsidP="00C41F9B">
            <w:pPr>
              <w:jc w:val="center"/>
              <w:rPr>
                <w:rFonts w:ascii="宋体" w:eastAsia="宋体" w:hAnsi="宋体" w:cs="仿宋_GB2312"/>
                <w:sz w:val="24"/>
                <w:szCs w:val="24"/>
              </w:rPr>
            </w:pPr>
          </w:p>
        </w:tc>
        <w:tc>
          <w:tcPr>
            <w:tcW w:w="529" w:type="dxa"/>
            <w:tcBorders>
              <w:tl2br w:val="nil"/>
              <w:tr2bl w:val="nil"/>
            </w:tcBorders>
            <w:vAlign w:val="center"/>
          </w:tcPr>
          <w:p w14:paraId="667E4A72" w14:textId="77777777" w:rsidR="00264BD6" w:rsidRDefault="00264BD6" w:rsidP="00C41F9B">
            <w:pPr>
              <w:jc w:val="center"/>
              <w:rPr>
                <w:rFonts w:ascii="宋体" w:eastAsia="宋体" w:hAnsi="宋体" w:cs="仿宋_GB2312"/>
                <w:sz w:val="24"/>
                <w:szCs w:val="24"/>
              </w:rPr>
            </w:pPr>
          </w:p>
        </w:tc>
      </w:tr>
      <w:tr w:rsidR="00264BD6" w14:paraId="1DAD4841" w14:textId="77777777" w:rsidTr="00C41F9B">
        <w:trPr>
          <w:trHeight w:val="23"/>
          <w:jc w:val="center"/>
        </w:trPr>
        <w:tc>
          <w:tcPr>
            <w:tcW w:w="441" w:type="dxa"/>
            <w:vMerge/>
            <w:tcBorders>
              <w:tl2br w:val="nil"/>
              <w:tr2bl w:val="nil"/>
            </w:tcBorders>
            <w:vAlign w:val="center"/>
          </w:tcPr>
          <w:p w14:paraId="5417A6D1" w14:textId="77777777" w:rsidR="00264BD6" w:rsidRDefault="00264BD6" w:rsidP="00C41F9B">
            <w:pPr>
              <w:jc w:val="center"/>
              <w:rPr>
                <w:rFonts w:ascii="宋体" w:eastAsia="宋体" w:hAnsi="宋体"/>
                <w:szCs w:val="21"/>
              </w:rPr>
            </w:pPr>
          </w:p>
        </w:tc>
        <w:tc>
          <w:tcPr>
            <w:tcW w:w="421" w:type="dxa"/>
            <w:tcBorders>
              <w:tl2br w:val="nil"/>
              <w:tr2bl w:val="nil"/>
            </w:tcBorders>
            <w:vAlign w:val="center"/>
          </w:tcPr>
          <w:p w14:paraId="2A677FC3" w14:textId="77777777" w:rsidR="00264BD6" w:rsidRDefault="00264BD6" w:rsidP="00C41F9B">
            <w:pPr>
              <w:jc w:val="center"/>
              <w:rPr>
                <w:rFonts w:ascii="宋体" w:eastAsia="宋体" w:hAnsi="宋体" w:cs="仿宋_GB2312"/>
                <w:szCs w:val="21"/>
              </w:rPr>
            </w:pPr>
            <w:r>
              <w:t>2</w:t>
            </w:r>
            <w:r>
              <w:rPr>
                <w:rFonts w:hint="eastAsia"/>
              </w:rPr>
              <w:t>9</w:t>
            </w:r>
          </w:p>
        </w:tc>
        <w:tc>
          <w:tcPr>
            <w:tcW w:w="543" w:type="dxa"/>
            <w:tcBorders>
              <w:tl2br w:val="nil"/>
              <w:tr2bl w:val="nil"/>
            </w:tcBorders>
            <w:vAlign w:val="center"/>
          </w:tcPr>
          <w:p w14:paraId="5F9D1B87"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snapToGrid w:val="0"/>
                <w:kern w:val="0"/>
                <w:szCs w:val="21"/>
              </w:rPr>
              <w:t>00102</w:t>
            </w:r>
          </w:p>
        </w:tc>
        <w:tc>
          <w:tcPr>
            <w:tcW w:w="1699" w:type="dxa"/>
            <w:tcBorders>
              <w:tl2br w:val="nil"/>
              <w:tr2bl w:val="nil"/>
            </w:tcBorders>
            <w:vAlign w:val="center"/>
          </w:tcPr>
          <w:p w14:paraId="2935F305" w14:textId="77777777" w:rsidR="00264BD6" w:rsidRDefault="00264BD6" w:rsidP="00C41F9B">
            <w:pPr>
              <w:jc w:val="center"/>
              <w:rPr>
                <w:rFonts w:ascii="宋体" w:eastAsia="宋体" w:hAnsi="宋体" w:cs="仿宋_GB2312"/>
                <w:szCs w:val="21"/>
              </w:rPr>
            </w:pPr>
            <w:r>
              <w:t>毕业教育</w:t>
            </w:r>
          </w:p>
        </w:tc>
        <w:tc>
          <w:tcPr>
            <w:tcW w:w="268" w:type="dxa"/>
            <w:tcBorders>
              <w:tl2br w:val="nil"/>
              <w:tr2bl w:val="nil"/>
            </w:tcBorders>
            <w:vAlign w:val="center"/>
          </w:tcPr>
          <w:p w14:paraId="15B8CCA7" w14:textId="77777777" w:rsidR="00264BD6" w:rsidRDefault="00264BD6" w:rsidP="00C41F9B">
            <w:pPr>
              <w:jc w:val="center"/>
              <w:rPr>
                <w:rFonts w:ascii="宋体" w:eastAsia="宋体" w:hAnsi="宋体" w:cs="仿宋_GB2312"/>
                <w:szCs w:val="21"/>
              </w:rPr>
            </w:pPr>
            <w:r>
              <w:t>1</w:t>
            </w:r>
          </w:p>
        </w:tc>
        <w:tc>
          <w:tcPr>
            <w:tcW w:w="525" w:type="dxa"/>
            <w:tcBorders>
              <w:tl2br w:val="nil"/>
              <w:tr2bl w:val="nil"/>
            </w:tcBorders>
            <w:vAlign w:val="center"/>
          </w:tcPr>
          <w:p w14:paraId="6D8FE13B" w14:textId="77777777" w:rsidR="00264BD6" w:rsidRDefault="00264BD6" w:rsidP="00C41F9B">
            <w:pPr>
              <w:jc w:val="center"/>
              <w:rPr>
                <w:rFonts w:ascii="宋体" w:eastAsia="宋体" w:hAnsi="宋体" w:cs="仿宋_GB2312"/>
                <w:szCs w:val="21"/>
              </w:rPr>
            </w:pPr>
            <w:r>
              <w:t>18</w:t>
            </w:r>
          </w:p>
        </w:tc>
        <w:tc>
          <w:tcPr>
            <w:tcW w:w="441" w:type="dxa"/>
            <w:tcBorders>
              <w:tl2br w:val="nil"/>
              <w:tr2bl w:val="nil"/>
            </w:tcBorders>
            <w:vAlign w:val="center"/>
          </w:tcPr>
          <w:p w14:paraId="43C087F9" w14:textId="77777777" w:rsidR="00264BD6" w:rsidRDefault="00264BD6" w:rsidP="00C41F9B">
            <w:pPr>
              <w:jc w:val="center"/>
              <w:rPr>
                <w:rFonts w:ascii="宋体" w:eastAsia="宋体" w:hAnsi="宋体" w:cs="仿宋_GB2312"/>
                <w:szCs w:val="21"/>
              </w:rPr>
            </w:pPr>
          </w:p>
        </w:tc>
        <w:tc>
          <w:tcPr>
            <w:tcW w:w="396" w:type="dxa"/>
            <w:tcBorders>
              <w:tl2br w:val="nil"/>
              <w:tr2bl w:val="nil"/>
            </w:tcBorders>
            <w:vAlign w:val="center"/>
          </w:tcPr>
          <w:p w14:paraId="4C2D38E4" w14:textId="77777777" w:rsidR="00264BD6" w:rsidRDefault="00264BD6" w:rsidP="00C41F9B">
            <w:pPr>
              <w:jc w:val="center"/>
              <w:rPr>
                <w:rFonts w:ascii="宋体" w:eastAsia="宋体" w:hAnsi="宋体" w:cs="仿宋_GB2312"/>
                <w:szCs w:val="21"/>
              </w:rPr>
            </w:pPr>
            <w:r>
              <w:t>18</w:t>
            </w:r>
          </w:p>
        </w:tc>
        <w:tc>
          <w:tcPr>
            <w:tcW w:w="372" w:type="dxa"/>
            <w:tcBorders>
              <w:tl2br w:val="nil"/>
              <w:tr2bl w:val="nil"/>
            </w:tcBorders>
            <w:vAlign w:val="center"/>
          </w:tcPr>
          <w:p w14:paraId="7DEC7012" w14:textId="77777777" w:rsidR="00264BD6" w:rsidRDefault="00264BD6" w:rsidP="00C41F9B">
            <w:pPr>
              <w:jc w:val="center"/>
              <w:rPr>
                <w:rFonts w:ascii="宋体" w:eastAsia="宋体" w:hAnsi="宋体" w:cs="仿宋_GB2312"/>
                <w:szCs w:val="21"/>
              </w:rPr>
            </w:pPr>
          </w:p>
        </w:tc>
        <w:tc>
          <w:tcPr>
            <w:tcW w:w="605" w:type="dxa"/>
            <w:tcBorders>
              <w:tl2br w:val="nil"/>
              <w:tr2bl w:val="nil"/>
            </w:tcBorders>
            <w:vAlign w:val="center"/>
          </w:tcPr>
          <w:p w14:paraId="72945C4B" w14:textId="77777777" w:rsidR="00264BD6" w:rsidRDefault="00264BD6" w:rsidP="00C41F9B">
            <w:pPr>
              <w:jc w:val="center"/>
              <w:rPr>
                <w:rFonts w:ascii="宋体" w:eastAsia="宋体" w:hAnsi="宋体" w:cs="仿宋_GB2312"/>
                <w:szCs w:val="21"/>
              </w:rPr>
            </w:pPr>
          </w:p>
        </w:tc>
        <w:tc>
          <w:tcPr>
            <w:tcW w:w="368" w:type="dxa"/>
            <w:tcBorders>
              <w:tl2br w:val="nil"/>
              <w:tr2bl w:val="nil"/>
            </w:tcBorders>
            <w:vAlign w:val="center"/>
          </w:tcPr>
          <w:p w14:paraId="40A5AFE4" w14:textId="77777777" w:rsidR="00264BD6" w:rsidRDefault="00264BD6" w:rsidP="00C41F9B">
            <w:pPr>
              <w:jc w:val="center"/>
              <w:rPr>
                <w:rFonts w:ascii="宋体" w:eastAsia="宋体" w:hAnsi="宋体" w:cs="仿宋_GB2312"/>
                <w:szCs w:val="21"/>
              </w:rPr>
            </w:pPr>
          </w:p>
        </w:tc>
        <w:tc>
          <w:tcPr>
            <w:tcW w:w="374" w:type="dxa"/>
            <w:tcBorders>
              <w:tl2br w:val="nil"/>
              <w:tr2bl w:val="nil"/>
            </w:tcBorders>
            <w:vAlign w:val="center"/>
          </w:tcPr>
          <w:p w14:paraId="2F59A767"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1D77F1A3"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1D7DBE2D" w14:textId="77777777" w:rsidR="00264BD6" w:rsidRDefault="00264BD6" w:rsidP="00C41F9B">
            <w:pPr>
              <w:jc w:val="center"/>
              <w:rPr>
                <w:rFonts w:ascii="宋体" w:eastAsia="宋体" w:hAnsi="宋体" w:cs="仿宋_GB2312"/>
                <w:szCs w:val="21"/>
              </w:rPr>
            </w:pPr>
            <w:r>
              <w:t>18</w:t>
            </w:r>
          </w:p>
        </w:tc>
        <w:tc>
          <w:tcPr>
            <w:tcW w:w="332" w:type="dxa"/>
            <w:tcBorders>
              <w:tl2br w:val="nil"/>
              <w:tr2bl w:val="nil"/>
            </w:tcBorders>
            <w:shd w:val="clear" w:color="auto" w:fill="auto"/>
            <w:vAlign w:val="center"/>
          </w:tcPr>
          <w:p w14:paraId="7BF59485"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shd w:val="clear" w:color="auto" w:fill="auto"/>
            <w:vAlign w:val="center"/>
          </w:tcPr>
          <w:p w14:paraId="174F99CC" w14:textId="77777777" w:rsidR="00264BD6" w:rsidRDefault="00264BD6" w:rsidP="00C41F9B">
            <w:pPr>
              <w:jc w:val="center"/>
              <w:rPr>
                <w:rFonts w:ascii="宋体" w:eastAsia="宋体" w:hAnsi="宋体" w:cs="仿宋_GB2312"/>
                <w:sz w:val="24"/>
                <w:szCs w:val="24"/>
              </w:rPr>
            </w:pPr>
          </w:p>
        </w:tc>
        <w:tc>
          <w:tcPr>
            <w:tcW w:w="529" w:type="dxa"/>
            <w:tcBorders>
              <w:tl2br w:val="nil"/>
              <w:tr2bl w:val="nil"/>
            </w:tcBorders>
            <w:vAlign w:val="center"/>
          </w:tcPr>
          <w:p w14:paraId="63CBD4BD" w14:textId="77777777" w:rsidR="00264BD6" w:rsidRDefault="00264BD6" w:rsidP="00C41F9B">
            <w:pPr>
              <w:jc w:val="center"/>
              <w:rPr>
                <w:rFonts w:ascii="宋体" w:eastAsia="宋体" w:hAnsi="宋体" w:cs="仿宋_GB2312"/>
                <w:sz w:val="24"/>
                <w:szCs w:val="24"/>
              </w:rPr>
            </w:pPr>
          </w:p>
        </w:tc>
      </w:tr>
      <w:tr w:rsidR="00264BD6" w14:paraId="324AFFB4" w14:textId="77777777" w:rsidTr="00C41F9B">
        <w:trPr>
          <w:trHeight w:val="23"/>
          <w:jc w:val="center"/>
        </w:trPr>
        <w:tc>
          <w:tcPr>
            <w:tcW w:w="441" w:type="dxa"/>
            <w:vMerge/>
            <w:tcBorders>
              <w:tl2br w:val="nil"/>
              <w:tr2bl w:val="nil"/>
            </w:tcBorders>
            <w:vAlign w:val="center"/>
          </w:tcPr>
          <w:p w14:paraId="1BB9A72E" w14:textId="77777777" w:rsidR="00264BD6" w:rsidRDefault="00264BD6" w:rsidP="00C41F9B">
            <w:pPr>
              <w:jc w:val="center"/>
              <w:rPr>
                <w:rFonts w:ascii="宋体" w:eastAsia="宋体" w:hAnsi="宋体"/>
                <w:szCs w:val="21"/>
              </w:rPr>
            </w:pPr>
          </w:p>
        </w:tc>
        <w:tc>
          <w:tcPr>
            <w:tcW w:w="421" w:type="dxa"/>
            <w:tcBorders>
              <w:tl2br w:val="nil"/>
              <w:tr2bl w:val="nil"/>
            </w:tcBorders>
            <w:vAlign w:val="center"/>
          </w:tcPr>
          <w:p w14:paraId="3C4F40B7" w14:textId="77777777" w:rsidR="00264BD6" w:rsidRDefault="00264BD6" w:rsidP="00C41F9B">
            <w:pPr>
              <w:jc w:val="center"/>
              <w:rPr>
                <w:rFonts w:ascii="宋体" w:eastAsia="宋体" w:hAnsi="宋体" w:cs="仿宋_GB2312"/>
                <w:szCs w:val="21"/>
              </w:rPr>
            </w:pPr>
            <w:r>
              <w:rPr>
                <w:rFonts w:hint="eastAsia"/>
              </w:rPr>
              <w:t>30</w:t>
            </w:r>
          </w:p>
        </w:tc>
        <w:tc>
          <w:tcPr>
            <w:tcW w:w="543" w:type="dxa"/>
            <w:tcBorders>
              <w:tl2br w:val="nil"/>
              <w:tr2bl w:val="nil"/>
            </w:tcBorders>
            <w:vAlign w:val="center"/>
          </w:tcPr>
          <w:p w14:paraId="47727E61"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snapToGrid w:val="0"/>
                <w:kern w:val="0"/>
                <w:szCs w:val="21"/>
              </w:rPr>
              <w:t>04101</w:t>
            </w:r>
          </w:p>
        </w:tc>
        <w:tc>
          <w:tcPr>
            <w:tcW w:w="1699" w:type="dxa"/>
            <w:tcBorders>
              <w:tl2br w:val="nil"/>
              <w:tr2bl w:val="nil"/>
            </w:tcBorders>
            <w:vAlign w:val="center"/>
          </w:tcPr>
          <w:p w14:paraId="0E67172C" w14:textId="77777777" w:rsidR="00264BD6" w:rsidRDefault="00264BD6" w:rsidP="00C41F9B">
            <w:pPr>
              <w:jc w:val="center"/>
              <w:rPr>
                <w:rFonts w:ascii="宋体" w:eastAsia="宋体" w:hAnsi="宋体" w:cs="仿宋_GB2312"/>
                <w:szCs w:val="21"/>
              </w:rPr>
            </w:pPr>
            <w:r>
              <w:t>毕业实习</w:t>
            </w:r>
          </w:p>
        </w:tc>
        <w:tc>
          <w:tcPr>
            <w:tcW w:w="268" w:type="dxa"/>
            <w:tcBorders>
              <w:tl2br w:val="nil"/>
              <w:tr2bl w:val="nil"/>
            </w:tcBorders>
            <w:vAlign w:val="center"/>
          </w:tcPr>
          <w:p w14:paraId="23F0B4D9" w14:textId="77777777" w:rsidR="00264BD6" w:rsidRDefault="00264BD6" w:rsidP="00C41F9B">
            <w:pPr>
              <w:jc w:val="center"/>
              <w:rPr>
                <w:rFonts w:ascii="宋体" w:eastAsia="宋体" w:hAnsi="宋体" w:cs="仿宋_GB2312"/>
                <w:szCs w:val="21"/>
              </w:rPr>
            </w:pPr>
            <w:r>
              <w:t>3</w:t>
            </w:r>
          </w:p>
        </w:tc>
        <w:tc>
          <w:tcPr>
            <w:tcW w:w="525" w:type="dxa"/>
            <w:tcBorders>
              <w:tl2br w:val="nil"/>
              <w:tr2bl w:val="nil"/>
            </w:tcBorders>
            <w:vAlign w:val="center"/>
          </w:tcPr>
          <w:p w14:paraId="6456B5B5" w14:textId="77777777" w:rsidR="00264BD6" w:rsidRDefault="00264BD6" w:rsidP="00C41F9B">
            <w:pPr>
              <w:jc w:val="center"/>
              <w:rPr>
                <w:rFonts w:ascii="宋体" w:eastAsia="宋体" w:hAnsi="宋体" w:cs="仿宋_GB2312"/>
                <w:szCs w:val="21"/>
              </w:rPr>
            </w:pPr>
            <w:r>
              <w:rPr>
                <w:rFonts w:hint="eastAsia"/>
              </w:rPr>
              <w:t>54</w:t>
            </w:r>
          </w:p>
        </w:tc>
        <w:tc>
          <w:tcPr>
            <w:tcW w:w="441" w:type="dxa"/>
            <w:tcBorders>
              <w:tl2br w:val="nil"/>
              <w:tr2bl w:val="nil"/>
            </w:tcBorders>
            <w:vAlign w:val="center"/>
          </w:tcPr>
          <w:p w14:paraId="6D85C887" w14:textId="77777777" w:rsidR="00264BD6" w:rsidRDefault="00264BD6" w:rsidP="00C41F9B">
            <w:pPr>
              <w:jc w:val="center"/>
              <w:rPr>
                <w:rFonts w:ascii="宋体" w:eastAsia="宋体" w:hAnsi="宋体" w:cs="仿宋_GB2312"/>
                <w:szCs w:val="21"/>
              </w:rPr>
            </w:pPr>
          </w:p>
        </w:tc>
        <w:tc>
          <w:tcPr>
            <w:tcW w:w="396" w:type="dxa"/>
            <w:tcBorders>
              <w:tl2br w:val="nil"/>
              <w:tr2bl w:val="nil"/>
            </w:tcBorders>
            <w:vAlign w:val="center"/>
          </w:tcPr>
          <w:p w14:paraId="406AD2D6" w14:textId="77777777" w:rsidR="00264BD6" w:rsidRDefault="00264BD6" w:rsidP="00C41F9B">
            <w:pPr>
              <w:jc w:val="center"/>
              <w:rPr>
                <w:rFonts w:ascii="宋体" w:eastAsia="宋体" w:hAnsi="宋体" w:cs="仿宋_GB2312"/>
                <w:szCs w:val="21"/>
              </w:rPr>
            </w:pPr>
          </w:p>
        </w:tc>
        <w:tc>
          <w:tcPr>
            <w:tcW w:w="372" w:type="dxa"/>
            <w:tcBorders>
              <w:tl2br w:val="nil"/>
              <w:tr2bl w:val="nil"/>
            </w:tcBorders>
            <w:vAlign w:val="center"/>
          </w:tcPr>
          <w:p w14:paraId="5D2735E1" w14:textId="77777777" w:rsidR="00264BD6" w:rsidRDefault="00264BD6" w:rsidP="00C41F9B">
            <w:pPr>
              <w:jc w:val="center"/>
              <w:rPr>
                <w:rFonts w:ascii="宋体" w:eastAsia="宋体" w:hAnsi="宋体" w:cs="仿宋_GB2312"/>
                <w:szCs w:val="21"/>
              </w:rPr>
            </w:pPr>
            <w:r>
              <w:rPr>
                <w:rFonts w:ascii="宋体" w:eastAsia="宋体" w:hAnsi="宋体" w:cs="仿宋_GB2312" w:hint="eastAsia"/>
                <w:szCs w:val="21"/>
              </w:rPr>
              <w:t>54</w:t>
            </w:r>
          </w:p>
        </w:tc>
        <w:tc>
          <w:tcPr>
            <w:tcW w:w="605" w:type="dxa"/>
            <w:tcBorders>
              <w:tl2br w:val="nil"/>
              <w:tr2bl w:val="nil"/>
            </w:tcBorders>
            <w:vAlign w:val="center"/>
          </w:tcPr>
          <w:p w14:paraId="444AE649" w14:textId="77777777" w:rsidR="00264BD6" w:rsidRDefault="00264BD6" w:rsidP="00C41F9B">
            <w:pPr>
              <w:jc w:val="center"/>
              <w:rPr>
                <w:rFonts w:ascii="宋体" w:eastAsia="宋体" w:hAnsi="宋体" w:cs="仿宋_GB2312"/>
                <w:szCs w:val="21"/>
              </w:rPr>
            </w:pPr>
          </w:p>
        </w:tc>
        <w:tc>
          <w:tcPr>
            <w:tcW w:w="368" w:type="dxa"/>
            <w:tcBorders>
              <w:tl2br w:val="nil"/>
              <w:tr2bl w:val="nil"/>
            </w:tcBorders>
            <w:vAlign w:val="center"/>
          </w:tcPr>
          <w:p w14:paraId="0871476E" w14:textId="77777777" w:rsidR="00264BD6" w:rsidRDefault="00264BD6" w:rsidP="00C41F9B">
            <w:pPr>
              <w:jc w:val="center"/>
              <w:rPr>
                <w:rFonts w:ascii="宋体" w:eastAsia="宋体" w:hAnsi="宋体" w:cs="仿宋_GB2312"/>
                <w:szCs w:val="21"/>
              </w:rPr>
            </w:pPr>
          </w:p>
        </w:tc>
        <w:tc>
          <w:tcPr>
            <w:tcW w:w="374" w:type="dxa"/>
            <w:tcBorders>
              <w:tl2br w:val="nil"/>
              <w:tr2bl w:val="nil"/>
            </w:tcBorders>
            <w:vAlign w:val="center"/>
          </w:tcPr>
          <w:p w14:paraId="7CCDF051"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03895DD3"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47E107A6" w14:textId="77777777" w:rsidR="00264BD6" w:rsidRDefault="00264BD6" w:rsidP="00C41F9B">
            <w:pPr>
              <w:jc w:val="center"/>
              <w:rPr>
                <w:rFonts w:ascii="宋体" w:eastAsia="宋体" w:hAnsi="宋体" w:cs="仿宋_GB2312"/>
                <w:szCs w:val="21"/>
              </w:rPr>
            </w:pPr>
            <w:r>
              <w:rPr>
                <w:rFonts w:hint="eastAsia"/>
              </w:rPr>
              <w:t>54</w:t>
            </w:r>
          </w:p>
        </w:tc>
        <w:tc>
          <w:tcPr>
            <w:tcW w:w="332" w:type="dxa"/>
            <w:tcBorders>
              <w:tl2br w:val="nil"/>
              <w:tr2bl w:val="nil"/>
            </w:tcBorders>
            <w:vAlign w:val="center"/>
          </w:tcPr>
          <w:p w14:paraId="1EEF344A"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vAlign w:val="center"/>
          </w:tcPr>
          <w:p w14:paraId="59B5AB36" w14:textId="77777777" w:rsidR="00264BD6" w:rsidRDefault="00264BD6" w:rsidP="00C41F9B">
            <w:pPr>
              <w:jc w:val="center"/>
              <w:rPr>
                <w:rFonts w:ascii="宋体" w:eastAsia="宋体" w:hAnsi="宋体" w:cs="仿宋_GB2312"/>
                <w:sz w:val="24"/>
                <w:szCs w:val="24"/>
              </w:rPr>
            </w:pPr>
          </w:p>
        </w:tc>
        <w:tc>
          <w:tcPr>
            <w:tcW w:w="529" w:type="dxa"/>
            <w:tcBorders>
              <w:tl2br w:val="nil"/>
              <w:tr2bl w:val="nil"/>
            </w:tcBorders>
            <w:vAlign w:val="center"/>
          </w:tcPr>
          <w:p w14:paraId="29761687" w14:textId="77777777" w:rsidR="00264BD6" w:rsidRDefault="00264BD6" w:rsidP="00C41F9B">
            <w:pPr>
              <w:jc w:val="center"/>
              <w:rPr>
                <w:rFonts w:ascii="宋体" w:eastAsia="宋体" w:hAnsi="宋体" w:cs="仿宋_GB2312"/>
                <w:sz w:val="24"/>
                <w:szCs w:val="24"/>
              </w:rPr>
            </w:pPr>
          </w:p>
        </w:tc>
      </w:tr>
      <w:tr w:rsidR="00264BD6" w14:paraId="70B0E8CC" w14:textId="77777777" w:rsidTr="00C41F9B">
        <w:trPr>
          <w:trHeight w:val="23"/>
          <w:jc w:val="center"/>
        </w:trPr>
        <w:tc>
          <w:tcPr>
            <w:tcW w:w="441" w:type="dxa"/>
            <w:vMerge/>
            <w:tcBorders>
              <w:tl2br w:val="nil"/>
              <w:tr2bl w:val="nil"/>
            </w:tcBorders>
            <w:vAlign w:val="center"/>
          </w:tcPr>
          <w:p w14:paraId="02405AE3" w14:textId="77777777" w:rsidR="00264BD6" w:rsidRDefault="00264BD6" w:rsidP="00C41F9B">
            <w:pPr>
              <w:jc w:val="center"/>
              <w:rPr>
                <w:rFonts w:ascii="宋体" w:eastAsia="宋体" w:hAnsi="宋体"/>
                <w:szCs w:val="21"/>
              </w:rPr>
            </w:pPr>
          </w:p>
        </w:tc>
        <w:tc>
          <w:tcPr>
            <w:tcW w:w="421" w:type="dxa"/>
            <w:tcBorders>
              <w:tl2br w:val="nil"/>
              <w:tr2bl w:val="nil"/>
            </w:tcBorders>
            <w:vAlign w:val="center"/>
          </w:tcPr>
          <w:p w14:paraId="79EB564E" w14:textId="77777777" w:rsidR="00264BD6" w:rsidRDefault="00264BD6" w:rsidP="00C41F9B">
            <w:pPr>
              <w:jc w:val="center"/>
              <w:rPr>
                <w:rFonts w:ascii="宋体" w:eastAsia="宋体" w:hAnsi="宋体" w:cs="仿宋_GB2312"/>
                <w:szCs w:val="21"/>
              </w:rPr>
            </w:pPr>
            <w:r>
              <w:rPr>
                <w:rFonts w:hint="eastAsia"/>
              </w:rPr>
              <w:t>31</w:t>
            </w:r>
          </w:p>
        </w:tc>
        <w:tc>
          <w:tcPr>
            <w:tcW w:w="543" w:type="dxa"/>
            <w:tcBorders>
              <w:tl2br w:val="nil"/>
              <w:tr2bl w:val="nil"/>
            </w:tcBorders>
            <w:vAlign w:val="center"/>
          </w:tcPr>
          <w:p w14:paraId="545AF61C" w14:textId="77777777" w:rsidR="00264BD6" w:rsidRDefault="00264BD6" w:rsidP="00C41F9B">
            <w:pPr>
              <w:jc w:val="center"/>
              <w:rPr>
                <w:rFonts w:ascii="宋体" w:eastAsia="宋体" w:hAnsi="宋体" w:cs="仿宋_GB2312"/>
                <w:snapToGrid w:val="0"/>
                <w:kern w:val="0"/>
                <w:szCs w:val="21"/>
              </w:rPr>
            </w:pPr>
            <w:r>
              <w:rPr>
                <w:rFonts w:ascii="宋体" w:eastAsia="宋体" w:hAnsi="宋体" w:cs="仿宋_GB2312"/>
                <w:snapToGrid w:val="0"/>
                <w:kern w:val="0"/>
                <w:szCs w:val="21"/>
              </w:rPr>
              <w:t>04102</w:t>
            </w:r>
          </w:p>
        </w:tc>
        <w:tc>
          <w:tcPr>
            <w:tcW w:w="1699" w:type="dxa"/>
            <w:tcBorders>
              <w:tl2br w:val="nil"/>
              <w:tr2bl w:val="nil"/>
            </w:tcBorders>
            <w:vAlign w:val="center"/>
          </w:tcPr>
          <w:p w14:paraId="40A05FD2" w14:textId="77777777" w:rsidR="00264BD6" w:rsidRDefault="00264BD6" w:rsidP="00C41F9B">
            <w:pPr>
              <w:jc w:val="center"/>
              <w:rPr>
                <w:rFonts w:ascii="宋体" w:eastAsia="宋体" w:hAnsi="宋体" w:cs="仿宋_GB2312"/>
                <w:szCs w:val="21"/>
              </w:rPr>
            </w:pPr>
            <w:r>
              <w:t>毕业论文</w:t>
            </w:r>
          </w:p>
        </w:tc>
        <w:tc>
          <w:tcPr>
            <w:tcW w:w="268" w:type="dxa"/>
            <w:tcBorders>
              <w:tl2br w:val="nil"/>
              <w:tr2bl w:val="nil"/>
            </w:tcBorders>
            <w:vAlign w:val="center"/>
          </w:tcPr>
          <w:p w14:paraId="6388D859" w14:textId="77777777" w:rsidR="00264BD6" w:rsidRDefault="00264BD6" w:rsidP="00C41F9B">
            <w:pPr>
              <w:jc w:val="center"/>
              <w:rPr>
                <w:rFonts w:ascii="宋体" w:eastAsia="宋体" w:hAnsi="宋体" w:cs="仿宋_GB2312"/>
                <w:szCs w:val="21"/>
              </w:rPr>
            </w:pPr>
            <w:r>
              <w:t>7</w:t>
            </w:r>
          </w:p>
        </w:tc>
        <w:tc>
          <w:tcPr>
            <w:tcW w:w="525" w:type="dxa"/>
            <w:tcBorders>
              <w:tl2br w:val="nil"/>
              <w:tr2bl w:val="nil"/>
            </w:tcBorders>
            <w:vAlign w:val="center"/>
          </w:tcPr>
          <w:p w14:paraId="13E0BF1A" w14:textId="77777777" w:rsidR="00264BD6" w:rsidRDefault="00264BD6" w:rsidP="00C41F9B">
            <w:pPr>
              <w:jc w:val="center"/>
              <w:rPr>
                <w:rFonts w:ascii="宋体" w:eastAsia="宋体" w:hAnsi="宋体" w:cs="仿宋_GB2312"/>
                <w:szCs w:val="21"/>
              </w:rPr>
            </w:pPr>
            <w:r>
              <w:rPr>
                <w:rFonts w:hint="eastAsia"/>
              </w:rPr>
              <w:t>126</w:t>
            </w:r>
          </w:p>
        </w:tc>
        <w:tc>
          <w:tcPr>
            <w:tcW w:w="441" w:type="dxa"/>
            <w:tcBorders>
              <w:tl2br w:val="nil"/>
              <w:tr2bl w:val="nil"/>
            </w:tcBorders>
            <w:vAlign w:val="center"/>
          </w:tcPr>
          <w:p w14:paraId="30100A15" w14:textId="77777777" w:rsidR="00264BD6" w:rsidRDefault="00264BD6" w:rsidP="00C41F9B">
            <w:pPr>
              <w:jc w:val="center"/>
              <w:rPr>
                <w:rFonts w:ascii="宋体" w:eastAsia="宋体" w:hAnsi="宋体" w:cs="仿宋_GB2312"/>
                <w:szCs w:val="21"/>
              </w:rPr>
            </w:pPr>
          </w:p>
        </w:tc>
        <w:tc>
          <w:tcPr>
            <w:tcW w:w="396" w:type="dxa"/>
            <w:tcBorders>
              <w:tl2br w:val="nil"/>
              <w:tr2bl w:val="nil"/>
            </w:tcBorders>
            <w:vAlign w:val="center"/>
          </w:tcPr>
          <w:p w14:paraId="725FA5F6" w14:textId="77777777" w:rsidR="00264BD6" w:rsidRDefault="00264BD6" w:rsidP="00C41F9B">
            <w:pPr>
              <w:jc w:val="center"/>
              <w:rPr>
                <w:rFonts w:ascii="宋体" w:eastAsia="宋体" w:hAnsi="宋体" w:cs="仿宋_GB2312"/>
                <w:szCs w:val="21"/>
              </w:rPr>
            </w:pPr>
            <w:r>
              <w:rPr>
                <w:rFonts w:hint="eastAsia"/>
              </w:rPr>
              <w:t>126</w:t>
            </w:r>
          </w:p>
        </w:tc>
        <w:tc>
          <w:tcPr>
            <w:tcW w:w="372" w:type="dxa"/>
            <w:tcBorders>
              <w:tl2br w:val="nil"/>
              <w:tr2bl w:val="nil"/>
            </w:tcBorders>
            <w:vAlign w:val="center"/>
          </w:tcPr>
          <w:p w14:paraId="5A6EC281" w14:textId="77777777" w:rsidR="00264BD6" w:rsidRDefault="00264BD6" w:rsidP="00C41F9B">
            <w:pPr>
              <w:jc w:val="center"/>
              <w:rPr>
                <w:rFonts w:ascii="宋体" w:eastAsia="宋体" w:hAnsi="宋体" w:cs="仿宋_GB2312"/>
                <w:szCs w:val="21"/>
              </w:rPr>
            </w:pPr>
          </w:p>
        </w:tc>
        <w:tc>
          <w:tcPr>
            <w:tcW w:w="605" w:type="dxa"/>
            <w:tcBorders>
              <w:tl2br w:val="nil"/>
              <w:tr2bl w:val="nil"/>
            </w:tcBorders>
            <w:vAlign w:val="center"/>
          </w:tcPr>
          <w:p w14:paraId="6628BDAE" w14:textId="77777777" w:rsidR="00264BD6" w:rsidRDefault="00264BD6" w:rsidP="00C41F9B">
            <w:pPr>
              <w:jc w:val="center"/>
              <w:rPr>
                <w:rFonts w:ascii="宋体" w:eastAsia="宋体" w:hAnsi="宋体" w:cs="仿宋_GB2312"/>
                <w:szCs w:val="21"/>
              </w:rPr>
            </w:pPr>
          </w:p>
        </w:tc>
        <w:tc>
          <w:tcPr>
            <w:tcW w:w="368" w:type="dxa"/>
            <w:tcBorders>
              <w:tl2br w:val="nil"/>
              <w:tr2bl w:val="nil"/>
            </w:tcBorders>
            <w:vAlign w:val="center"/>
          </w:tcPr>
          <w:p w14:paraId="4401AEDA" w14:textId="77777777" w:rsidR="00264BD6" w:rsidRDefault="00264BD6" w:rsidP="00C41F9B">
            <w:pPr>
              <w:jc w:val="center"/>
              <w:rPr>
                <w:rFonts w:ascii="宋体" w:eastAsia="宋体" w:hAnsi="宋体" w:cs="仿宋_GB2312"/>
                <w:szCs w:val="21"/>
              </w:rPr>
            </w:pPr>
          </w:p>
        </w:tc>
        <w:tc>
          <w:tcPr>
            <w:tcW w:w="374" w:type="dxa"/>
            <w:tcBorders>
              <w:tl2br w:val="nil"/>
              <w:tr2bl w:val="nil"/>
            </w:tcBorders>
            <w:vAlign w:val="center"/>
          </w:tcPr>
          <w:p w14:paraId="0F9DB797" w14:textId="77777777" w:rsidR="00264BD6" w:rsidRDefault="00264BD6" w:rsidP="00C41F9B">
            <w:pPr>
              <w:jc w:val="center"/>
              <w:rPr>
                <w:rFonts w:ascii="宋体" w:eastAsia="宋体" w:hAnsi="宋体" w:cs="仿宋_GB2312"/>
                <w:szCs w:val="21"/>
              </w:rPr>
            </w:pPr>
          </w:p>
        </w:tc>
        <w:tc>
          <w:tcPr>
            <w:tcW w:w="357" w:type="dxa"/>
            <w:tcBorders>
              <w:tl2br w:val="nil"/>
              <w:tr2bl w:val="nil"/>
            </w:tcBorders>
            <w:vAlign w:val="center"/>
          </w:tcPr>
          <w:p w14:paraId="3098DFE4" w14:textId="77777777" w:rsidR="00264BD6" w:rsidRDefault="00264BD6" w:rsidP="00C41F9B">
            <w:pPr>
              <w:jc w:val="center"/>
              <w:rPr>
                <w:rFonts w:ascii="宋体" w:eastAsia="宋体" w:hAnsi="宋体" w:cs="仿宋_GB2312"/>
                <w:szCs w:val="21"/>
              </w:rPr>
            </w:pPr>
          </w:p>
        </w:tc>
        <w:tc>
          <w:tcPr>
            <w:tcW w:w="359" w:type="dxa"/>
            <w:tcBorders>
              <w:tl2br w:val="nil"/>
              <w:tr2bl w:val="nil"/>
            </w:tcBorders>
            <w:vAlign w:val="center"/>
          </w:tcPr>
          <w:p w14:paraId="73D204F8" w14:textId="77777777" w:rsidR="00264BD6" w:rsidRDefault="00264BD6" w:rsidP="00C41F9B">
            <w:pPr>
              <w:jc w:val="center"/>
              <w:rPr>
                <w:rFonts w:ascii="宋体" w:eastAsia="宋体" w:hAnsi="宋体" w:cs="仿宋_GB2312"/>
                <w:szCs w:val="21"/>
              </w:rPr>
            </w:pPr>
            <w:r>
              <w:rPr>
                <w:rFonts w:hint="eastAsia"/>
              </w:rPr>
              <w:t>126</w:t>
            </w:r>
          </w:p>
        </w:tc>
        <w:tc>
          <w:tcPr>
            <w:tcW w:w="332" w:type="dxa"/>
            <w:tcBorders>
              <w:tl2br w:val="nil"/>
              <w:tr2bl w:val="nil"/>
            </w:tcBorders>
            <w:vAlign w:val="center"/>
          </w:tcPr>
          <w:p w14:paraId="5B158173" w14:textId="77777777" w:rsidR="00264BD6" w:rsidRDefault="00264BD6" w:rsidP="00C41F9B">
            <w:pPr>
              <w:jc w:val="center"/>
              <w:rPr>
                <w:rFonts w:ascii="宋体" w:eastAsia="宋体" w:hAnsi="宋体" w:cs="仿宋_GB2312"/>
                <w:sz w:val="24"/>
                <w:szCs w:val="24"/>
              </w:rPr>
            </w:pPr>
            <w:r>
              <w:t>√</w:t>
            </w:r>
          </w:p>
        </w:tc>
        <w:tc>
          <w:tcPr>
            <w:tcW w:w="744" w:type="dxa"/>
            <w:tcBorders>
              <w:tl2br w:val="nil"/>
              <w:tr2bl w:val="nil"/>
            </w:tcBorders>
            <w:vAlign w:val="center"/>
          </w:tcPr>
          <w:p w14:paraId="6313ED38" w14:textId="77777777" w:rsidR="00264BD6" w:rsidRDefault="00264BD6" w:rsidP="00C41F9B">
            <w:pPr>
              <w:jc w:val="center"/>
              <w:rPr>
                <w:rFonts w:ascii="宋体" w:eastAsia="宋体" w:hAnsi="宋体" w:cs="仿宋_GB2312"/>
                <w:sz w:val="24"/>
                <w:szCs w:val="24"/>
              </w:rPr>
            </w:pPr>
          </w:p>
        </w:tc>
        <w:tc>
          <w:tcPr>
            <w:tcW w:w="529" w:type="dxa"/>
            <w:tcBorders>
              <w:tl2br w:val="nil"/>
              <w:tr2bl w:val="nil"/>
            </w:tcBorders>
            <w:vAlign w:val="center"/>
          </w:tcPr>
          <w:p w14:paraId="0E807263" w14:textId="77777777" w:rsidR="00264BD6" w:rsidRDefault="00264BD6" w:rsidP="00C41F9B">
            <w:pPr>
              <w:jc w:val="center"/>
              <w:rPr>
                <w:rFonts w:ascii="宋体" w:eastAsia="宋体" w:hAnsi="宋体" w:cs="仿宋_GB2312"/>
                <w:sz w:val="24"/>
                <w:szCs w:val="24"/>
              </w:rPr>
            </w:pPr>
          </w:p>
        </w:tc>
      </w:tr>
      <w:tr w:rsidR="00264BD6" w14:paraId="1C522642" w14:textId="77777777" w:rsidTr="00C41F9B">
        <w:trPr>
          <w:trHeight w:val="23"/>
          <w:jc w:val="center"/>
        </w:trPr>
        <w:tc>
          <w:tcPr>
            <w:tcW w:w="3104" w:type="dxa"/>
            <w:gridSpan w:val="4"/>
            <w:tcBorders>
              <w:tl2br w:val="nil"/>
              <w:tr2bl w:val="nil"/>
            </w:tcBorders>
            <w:shd w:val="clear" w:color="auto" w:fill="auto"/>
            <w:vAlign w:val="center"/>
          </w:tcPr>
          <w:p w14:paraId="4DDFDA16" w14:textId="77777777" w:rsidR="00264BD6" w:rsidRDefault="00264BD6" w:rsidP="00C41F9B">
            <w:pPr>
              <w:jc w:val="center"/>
              <w:rPr>
                <w:rFonts w:ascii="宋体" w:eastAsia="宋体" w:hAnsi="宋体"/>
                <w:szCs w:val="21"/>
              </w:rPr>
            </w:pPr>
            <w:r>
              <w:rPr>
                <w:rFonts w:ascii="宋体" w:eastAsia="宋体" w:hAnsi="宋体"/>
                <w:szCs w:val="21"/>
              </w:rPr>
              <w:t>合计</w:t>
            </w:r>
          </w:p>
        </w:tc>
        <w:tc>
          <w:tcPr>
            <w:tcW w:w="268" w:type="dxa"/>
            <w:tcBorders>
              <w:tl2br w:val="nil"/>
              <w:tr2bl w:val="nil"/>
            </w:tcBorders>
            <w:shd w:val="clear" w:color="auto" w:fill="auto"/>
            <w:vAlign w:val="center"/>
          </w:tcPr>
          <w:p w14:paraId="1FBE6120" w14:textId="77777777" w:rsidR="00264BD6" w:rsidRDefault="00264BD6" w:rsidP="00C41F9B">
            <w:pPr>
              <w:jc w:val="center"/>
              <w:rPr>
                <w:rFonts w:ascii="宋体" w:eastAsia="宋体" w:hAnsi="宋体" w:cs="仿宋_GB2312"/>
                <w:szCs w:val="21"/>
              </w:rPr>
            </w:pPr>
            <w:r>
              <w:rPr>
                <w:rFonts w:hint="eastAsia"/>
              </w:rPr>
              <w:t>100</w:t>
            </w:r>
          </w:p>
        </w:tc>
        <w:tc>
          <w:tcPr>
            <w:tcW w:w="525" w:type="dxa"/>
            <w:tcBorders>
              <w:tl2br w:val="nil"/>
              <w:tr2bl w:val="nil"/>
            </w:tcBorders>
            <w:shd w:val="clear" w:color="auto" w:fill="auto"/>
            <w:vAlign w:val="center"/>
          </w:tcPr>
          <w:p w14:paraId="65A0C803" w14:textId="77777777" w:rsidR="00264BD6" w:rsidRDefault="00264BD6" w:rsidP="00C41F9B">
            <w:pPr>
              <w:jc w:val="center"/>
              <w:rPr>
                <w:rFonts w:ascii="宋体" w:eastAsia="宋体" w:hAnsi="宋体" w:cs="仿宋_GB2312"/>
                <w:sz w:val="18"/>
                <w:szCs w:val="21"/>
              </w:rPr>
            </w:pPr>
            <w:r>
              <w:rPr>
                <w:sz w:val="18"/>
              </w:rPr>
              <w:t>1</w:t>
            </w:r>
            <w:r>
              <w:rPr>
                <w:rFonts w:hint="eastAsia"/>
                <w:sz w:val="18"/>
              </w:rPr>
              <w:t>800</w:t>
            </w:r>
          </w:p>
        </w:tc>
        <w:tc>
          <w:tcPr>
            <w:tcW w:w="441" w:type="dxa"/>
            <w:tcBorders>
              <w:tl2br w:val="nil"/>
              <w:tr2bl w:val="nil"/>
            </w:tcBorders>
            <w:shd w:val="clear" w:color="auto" w:fill="auto"/>
            <w:vAlign w:val="center"/>
          </w:tcPr>
          <w:p w14:paraId="64260E8D" w14:textId="77777777" w:rsidR="00264BD6" w:rsidRDefault="00264BD6" w:rsidP="00C41F9B">
            <w:pPr>
              <w:jc w:val="center"/>
              <w:rPr>
                <w:rFonts w:ascii="宋体" w:eastAsia="宋体" w:hAnsi="宋体" w:cs="仿宋_GB2312"/>
                <w:sz w:val="18"/>
                <w:szCs w:val="21"/>
              </w:rPr>
            </w:pPr>
            <w:r>
              <w:rPr>
                <w:rFonts w:eastAsia="宋体" w:hint="eastAsia"/>
                <w:sz w:val="18"/>
              </w:rPr>
              <w:t>1394</w:t>
            </w:r>
          </w:p>
        </w:tc>
        <w:tc>
          <w:tcPr>
            <w:tcW w:w="396" w:type="dxa"/>
            <w:tcBorders>
              <w:tl2br w:val="nil"/>
              <w:tr2bl w:val="nil"/>
            </w:tcBorders>
            <w:shd w:val="clear" w:color="auto" w:fill="auto"/>
            <w:vAlign w:val="center"/>
          </w:tcPr>
          <w:p w14:paraId="230933E8" w14:textId="77777777" w:rsidR="00264BD6" w:rsidRDefault="00264BD6" w:rsidP="00C41F9B">
            <w:pPr>
              <w:jc w:val="center"/>
              <w:rPr>
                <w:rFonts w:ascii="宋体" w:eastAsia="宋体" w:hAnsi="宋体" w:cs="仿宋_GB2312"/>
                <w:sz w:val="18"/>
                <w:szCs w:val="21"/>
              </w:rPr>
            </w:pPr>
            <w:r>
              <w:rPr>
                <w:rFonts w:eastAsia="宋体" w:hint="eastAsia"/>
                <w:sz w:val="18"/>
              </w:rPr>
              <w:t>305</w:t>
            </w:r>
          </w:p>
        </w:tc>
        <w:tc>
          <w:tcPr>
            <w:tcW w:w="372" w:type="dxa"/>
            <w:tcBorders>
              <w:tl2br w:val="nil"/>
              <w:tr2bl w:val="nil"/>
            </w:tcBorders>
            <w:shd w:val="clear" w:color="auto" w:fill="auto"/>
            <w:vAlign w:val="center"/>
          </w:tcPr>
          <w:p w14:paraId="33190859" w14:textId="77777777" w:rsidR="00264BD6" w:rsidRDefault="00264BD6" w:rsidP="00C41F9B">
            <w:pPr>
              <w:jc w:val="center"/>
              <w:rPr>
                <w:rFonts w:ascii="宋体" w:eastAsia="宋体" w:hAnsi="宋体" w:cs="仿宋_GB2312"/>
                <w:sz w:val="18"/>
                <w:szCs w:val="21"/>
              </w:rPr>
            </w:pPr>
            <w:r>
              <w:rPr>
                <w:rFonts w:eastAsia="宋体" w:hint="eastAsia"/>
                <w:sz w:val="18"/>
              </w:rPr>
              <w:t>101</w:t>
            </w:r>
          </w:p>
        </w:tc>
        <w:tc>
          <w:tcPr>
            <w:tcW w:w="605" w:type="dxa"/>
            <w:tcBorders>
              <w:tl2br w:val="nil"/>
              <w:tr2bl w:val="nil"/>
            </w:tcBorders>
            <w:shd w:val="clear" w:color="auto" w:fill="auto"/>
            <w:vAlign w:val="center"/>
          </w:tcPr>
          <w:p w14:paraId="62621998" w14:textId="77777777" w:rsidR="00264BD6" w:rsidRDefault="00264BD6" w:rsidP="00C41F9B">
            <w:pPr>
              <w:jc w:val="center"/>
              <w:rPr>
                <w:rFonts w:ascii="宋体" w:hAnsi="宋体" w:cs="仿宋_GB2312"/>
                <w:sz w:val="18"/>
                <w:szCs w:val="21"/>
              </w:rPr>
            </w:pPr>
            <w:r>
              <w:rPr>
                <w:rFonts w:hint="eastAsia"/>
                <w:sz w:val="18"/>
              </w:rPr>
              <w:t>440</w:t>
            </w:r>
          </w:p>
        </w:tc>
        <w:tc>
          <w:tcPr>
            <w:tcW w:w="368" w:type="dxa"/>
            <w:tcBorders>
              <w:tl2br w:val="nil"/>
              <w:tr2bl w:val="nil"/>
            </w:tcBorders>
            <w:shd w:val="clear" w:color="auto" w:fill="auto"/>
            <w:vAlign w:val="center"/>
          </w:tcPr>
          <w:p w14:paraId="687CBF32" w14:textId="77777777" w:rsidR="00264BD6" w:rsidRDefault="00264BD6" w:rsidP="00C41F9B">
            <w:pPr>
              <w:jc w:val="center"/>
              <w:rPr>
                <w:rFonts w:ascii="宋体" w:eastAsia="宋体" w:hAnsi="宋体" w:cs="仿宋_GB2312"/>
                <w:sz w:val="18"/>
                <w:szCs w:val="21"/>
              </w:rPr>
            </w:pPr>
            <w:r>
              <w:rPr>
                <w:rFonts w:hint="eastAsia"/>
                <w:sz w:val="18"/>
              </w:rPr>
              <w:t>404</w:t>
            </w:r>
          </w:p>
        </w:tc>
        <w:tc>
          <w:tcPr>
            <w:tcW w:w="374" w:type="dxa"/>
            <w:tcBorders>
              <w:tl2br w:val="nil"/>
              <w:tr2bl w:val="nil"/>
            </w:tcBorders>
            <w:shd w:val="clear" w:color="auto" w:fill="auto"/>
            <w:vAlign w:val="center"/>
          </w:tcPr>
          <w:p w14:paraId="14BFDF59" w14:textId="77777777" w:rsidR="00264BD6" w:rsidRDefault="00264BD6" w:rsidP="00C41F9B">
            <w:pPr>
              <w:jc w:val="center"/>
              <w:rPr>
                <w:rFonts w:ascii="宋体" w:eastAsia="宋体" w:hAnsi="宋体" w:cs="仿宋_GB2312"/>
                <w:sz w:val="18"/>
                <w:szCs w:val="21"/>
              </w:rPr>
            </w:pPr>
            <w:r>
              <w:rPr>
                <w:rFonts w:eastAsia="宋体" w:hint="eastAsia"/>
                <w:sz w:val="18"/>
              </w:rPr>
              <w:t>350</w:t>
            </w:r>
          </w:p>
        </w:tc>
        <w:tc>
          <w:tcPr>
            <w:tcW w:w="357" w:type="dxa"/>
            <w:tcBorders>
              <w:tl2br w:val="nil"/>
              <w:tr2bl w:val="nil"/>
            </w:tcBorders>
            <w:shd w:val="clear" w:color="auto" w:fill="auto"/>
            <w:vAlign w:val="center"/>
          </w:tcPr>
          <w:p w14:paraId="1FE80850" w14:textId="77777777" w:rsidR="00264BD6" w:rsidRDefault="00264BD6" w:rsidP="00C41F9B">
            <w:pPr>
              <w:jc w:val="center"/>
              <w:rPr>
                <w:rFonts w:ascii="宋体" w:hAnsi="宋体" w:cs="仿宋_GB2312"/>
                <w:sz w:val="18"/>
                <w:szCs w:val="21"/>
              </w:rPr>
            </w:pPr>
            <w:r>
              <w:rPr>
                <w:rFonts w:hint="eastAsia"/>
                <w:sz w:val="18"/>
              </w:rPr>
              <w:t>350</w:t>
            </w:r>
          </w:p>
        </w:tc>
        <w:tc>
          <w:tcPr>
            <w:tcW w:w="359" w:type="dxa"/>
            <w:tcBorders>
              <w:tl2br w:val="nil"/>
              <w:tr2bl w:val="nil"/>
            </w:tcBorders>
            <w:shd w:val="clear" w:color="auto" w:fill="auto"/>
            <w:vAlign w:val="center"/>
          </w:tcPr>
          <w:p w14:paraId="2393BAA2" w14:textId="77777777" w:rsidR="00264BD6" w:rsidRDefault="00264BD6" w:rsidP="00C41F9B">
            <w:pPr>
              <w:jc w:val="center"/>
              <w:rPr>
                <w:rFonts w:ascii="宋体" w:eastAsia="宋体" w:hAnsi="宋体" w:cs="仿宋_GB2312"/>
                <w:sz w:val="18"/>
                <w:szCs w:val="21"/>
              </w:rPr>
            </w:pPr>
            <w:r>
              <w:rPr>
                <w:rFonts w:eastAsia="宋体" w:hint="eastAsia"/>
                <w:sz w:val="18"/>
              </w:rPr>
              <w:t>256</w:t>
            </w:r>
          </w:p>
        </w:tc>
        <w:tc>
          <w:tcPr>
            <w:tcW w:w="1605" w:type="dxa"/>
            <w:gridSpan w:val="3"/>
            <w:vMerge w:val="restart"/>
            <w:tcBorders>
              <w:tl2br w:val="nil"/>
              <w:tr2bl w:val="nil"/>
            </w:tcBorders>
            <w:shd w:val="clear" w:color="auto" w:fill="auto"/>
            <w:vAlign w:val="center"/>
          </w:tcPr>
          <w:p w14:paraId="756B9CF5" w14:textId="77777777" w:rsidR="00264BD6" w:rsidRDefault="00264BD6" w:rsidP="00C41F9B">
            <w:pPr>
              <w:jc w:val="center"/>
              <w:rPr>
                <w:rFonts w:ascii="宋体" w:eastAsia="宋体" w:hAnsi="宋体" w:cs="仿宋_GB2312"/>
                <w:sz w:val="24"/>
                <w:szCs w:val="24"/>
              </w:rPr>
            </w:pPr>
          </w:p>
          <w:p w14:paraId="3C71677A" w14:textId="77777777" w:rsidR="00264BD6" w:rsidRDefault="00264BD6" w:rsidP="00C41F9B">
            <w:pPr>
              <w:jc w:val="center"/>
              <w:rPr>
                <w:rFonts w:ascii="宋体" w:eastAsia="宋体" w:hAnsi="宋体" w:cs="仿宋_GB2312"/>
                <w:sz w:val="24"/>
                <w:szCs w:val="24"/>
              </w:rPr>
            </w:pPr>
          </w:p>
          <w:p w14:paraId="659B928D" w14:textId="77777777" w:rsidR="00264BD6" w:rsidRDefault="00264BD6" w:rsidP="00C41F9B">
            <w:pPr>
              <w:jc w:val="center"/>
              <w:rPr>
                <w:rFonts w:ascii="宋体" w:eastAsia="宋体" w:hAnsi="宋体" w:cs="仿宋_GB2312"/>
                <w:sz w:val="24"/>
                <w:szCs w:val="24"/>
              </w:rPr>
            </w:pPr>
          </w:p>
        </w:tc>
      </w:tr>
      <w:tr w:rsidR="00264BD6" w14:paraId="1781F04F" w14:textId="77777777" w:rsidTr="00C41F9B">
        <w:trPr>
          <w:trHeight w:hRule="exact" w:val="625"/>
          <w:jc w:val="center"/>
        </w:trPr>
        <w:tc>
          <w:tcPr>
            <w:tcW w:w="3897" w:type="dxa"/>
            <w:gridSpan w:val="6"/>
            <w:tcBorders>
              <w:tl2br w:val="nil"/>
              <w:tr2bl w:val="nil"/>
            </w:tcBorders>
            <w:vAlign w:val="center"/>
          </w:tcPr>
          <w:p w14:paraId="16926F32" w14:textId="77777777" w:rsidR="00264BD6" w:rsidRDefault="00264BD6" w:rsidP="00C41F9B">
            <w:pPr>
              <w:jc w:val="center"/>
              <w:rPr>
                <w:rFonts w:ascii="宋体" w:eastAsia="宋体" w:hAnsi="宋体"/>
                <w:szCs w:val="21"/>
              </w:rPr>
            </w:pPr>
            <w:r>
              <w:rPr>
                <w:rFonts w:ascii="宋体" w:eastAsia="宋体" w:hAnsi="宋体"/>
                <w:szCs w:val="21"/>
              </w:rPr>
              <w:t>百分比（%）</w:t>
            </w:r>
          </w:p>
        </w:tc>
        <w:tc>
          <w:tcPr>
            <w:tcW w:w="441" w:type="dxa"/>
            <w:tcBorders>
              <w:tl2br w:val="nil"/>
              <w:tr2bl w:val="nil"/>
            </w:tcBorders>
            <w:vAlign w:val="center"/>
          </w:tcPr>
          <w:p w14:paraId="0AC09401" w14:textId="77777777" w:rsidR="00264BD6" w:rsidRDefault="00264BD6" w:rsidP="00C41F9B">
            <w:pPr>
              <w:jc w:val="center"/>
              <w:rPr>
                <w:rFonts w:ascii="宋体" w:hAnsi="宋体" w:cs="仿宋_GB2312"/>
                <w:sz w:val="18"/>
                <w:szCs w:val="21"/>
              </w:rPr>
            </w:pPr>
            <w:r>
              <w:rPr>
                <w:sz w:val="18"/>
              </w:rPr>
              <w:t>7</w:t>
            </w:r>
            <w:r>
              <w:rPr>
                <w:rFonts w:hint="eastAsia"/>
                <w:sz w:val="18"/>
              </w:rPr>
              <w:t>7.5</w:t>
            </w:r>
          </w:p>
        </w:tc>
        <w:tc>
          <w:tcPr>
            <w:tcW w:w="396" w:type="dxa"/>
            <w:tcBorders>
              <w:tl2br w:val="nil"/>
              <w:tr2bl w:val="nil"/>
            </w:tcBorders>
            <w:vAlign w:val="center"/>
          </w:tcPr>
          <w:p w14:paraId="18FA9EBE" w14:textId="77777777" w:rsidR="00264BD6" w:rsidRDefault="00264BD6" w:rsidP="00C41F9B">
            <w:pPr>
              <w:jc w:val="center"/>
              <w:rPr>
                <w:rFonts w:ascii="宋体" w:eastAsia="宋体" w:hAnsi="宋体" w:cs="仿宋_GB2312"/>
                <w:sz w:val="18"/>
                <w:szCs w:val="21"/>
              </w:rPr>
            </w:pPr>
            <w:r>
              <w:rPr>
                <w:rFonts w:eastAsia="宋体" w:hint="eastAsia"/>
                <w:sz w:val="18"/>
              </w:rPr>
              <w:t>16.9</w:t>
            </w:r>
          </w:p>
        </w:tc>
        <w:tc>
          <w:tcPr>
            <w:tcW w:w="372" w:type="dxa"/>
            <w:tcBorders>
              <w:tl2br w:val="nil"/>
              <w:tr2bl w:val="nil"/>
            </w:tcBorders>
            <w:vAlign w:val="center"/>
          </w:tcPr>
          <w:p w14:paraId="61A89139" w14:textId="77777777" w:rsidR="00264BD6" w:rsidRDefault="00264BD6" w:rsidP="00C41F9B">
            <w:pPr>
              <w:jc w:val="center"/>
              <w:rPr>
                <w:rFonts w:ascii="宋体" w:eastAsia="宋体" w:hAnsi="宋体" w:cs="仿宋_GB2312"/>
                <w:sz w:val="18"/>
                <w:szCs w:val="21"/>
              </w:rPr>
            </w:pPr>
            <w:r>
              <w:rPr>
                <w:rFonts w:eastAsia="宋体" w:hint="eastAsia"/>
                <w:sz w:val="18"/>
              </w:rPr>
              <w:t>5.6</w:t>
            </w:r>
          </w:p>
        </w:tc>
        <w:tc>
          <w:tcPr>
            <w:tcW w:w="605" w:type="dxa"/>
            <w:tcBorders>
              <w:tl2br w:val="nil"/>
              <w:tr2bl w:val="nil"/>
            </w:tcBorders>
            <w:vAlign w:val="center"/>
          </w:tcPr>
          <w:p w14:paraId="1AD82C5F" w14:textId="77777777" w:rsidR="00264BD6" w:rsidRDefault="00264BD6" w:rsidP="00C41F9B">
            <w:pPr>
              <w:jc w:val="center"/>
              <w:rPr>
                <w:rFonts w:ascii="宋体" w:eastAsia="宋体" w:hAnsi="宋体" w:cs="仿宋_GB2312"/>
                <w:sz w:val="18"/>
                <w:szCs w:val="21"/>
              </w:rPr>
            </w:pPr>
            <w:r>
              <w:rPr>
                <w:rFonts w:eastAsia="宋体" w:hint="eastAsia"/>
                <w:sz w:val="18"/>
              </w:rPr>
              <w:t>24.4</w:t>
            </w:r>
          </w:p>
        </w:tc>
        <w:tc>
          <w:tcPr>
            <w:tcW w:w="368" w:type="dxa"/>
            <w:tcBorders>
              <w:tl2br w:val="nil"/>
              <w:tr2bl w:val="nil"/>
            </w:tcBorders>
            <w:vAlign w:val="center"/>
          </w:tcPr>
          <w:p w14:paraId="722B0B3B" w14:textId="77777777" w:rsidR="00264BD6" w:rsidRDefault="00264BD6" w:rsidP="00C41F9B">
            <w:pPr>
              <w:jc w:val="center"/>
              <w:rPr>
                <w:rFonts w:ascii="宋体" w:hAnsi="宋体" w:cs="仿宋_GB2312"/>
                <w:sz w:val="18"/>
                <w:szCs w:val="21"/>
              </w:rPr>
            </w:pPr>
            <w:r>
              <w:rPr>
                <w:rFonts w:hint="eastAsia"/>
                <w:sz w:val="18"/>
              </w:rPr>
              <w:t>22.4</w:t>
            </w:r>
          </w:p>
        </w:tc>
        <w:tc>
          <w:tcPr>
            <w:tcW w:w="374" w:type="dxa"/>
            <w:tcBorders>
              <w:tl2br w:val="nil"/>
              <w:tr2bl w:val="nil"/>
            </w:tcBorders>
            <w:vAlign w:val="center"/>
          </w:tcPr>
          <w:p w14:paraId="785AC4A6" w14:textId="77777777" w:rsidR="00264BD6" w:rsidRDefault="00264BD6" w:rsidP="00C41F9B">
            <w:pPr>
              <w:jc w:val="center"/>
              <w:rPr>
                <w:rFonts w:ascii="宋体" w:hAnsi="宋体" w:cs="仿宋_GB2312"/>
                <w:sz w:val="18"/>
                <w:szCs w:val="21"/>
              </w:rPr>
            </w:pPr>
            <w:r>
              <w:rPr>
                <w:rFonts w:hint="eastAsia"/>
                <w:sz w:val="18"/>
              </w:rPr>
              <w:t>19..5</w:t>
            </w:r>
          </w:p>
        </w:tc>
        <w:tc>
          <w:tcPr>
            <w:tcW w:w="357" w:type="dxa"/>
            <w:tcBorders>
              <w:tl2br w:val="nil"/>
              <w:tr2bl w:val="nil"/>
            </w:tcBorders>
            <w:vAlign w:val="center"/>
          </w:tcPr>
          <w:p w14:paraId="4D371C00" w14:textId="77777777" w:rsidR="00264BD6" w:rsidRDefault="00264BD6" w:rsidP="00C41F9B">
            <w:pPr>
              <w:jc w:val="center"/>
              <w:rPr>
                <w:rFonts w:ascii="宋体" w:hAnsi="宋体" w:cs="仿宋_GB2312"/>
                <w:sz w:val="18"/>
                <w:szCs w:val="21"/>
              </w:rPr>
            </w:pPr>
            <w:r>
              <w:rPr>
                <w:rFonts w:hint="eastAsia"/>
                <w:sz w:val="18"/>
              </w:rPr>
              <w:t>19.5</w:t>
            </w:r>
          </w:p>
        </w:tc>
        <w:tc>
          <w:tcPr>
            <w:tcW w:w="359" w:type="dxa"/>
            <w:tcBorders>
              <w:tl2br w:val="nil"/>
              <w:tr2bl w:val="nil"/>
            </w:tcBorders>
            <w:vAlign w:val="center"/>
          </w:tcPr>
          <w:p w14:paraId="563A040A" w14:textId="77777777" w:rsidR="00264BD6" w:rsidRDefault="00264BD6" w:rsidP="00C41F9B">
            <w:pPr>
              <w:jc w:val="center"/>
              <w:rPr>
                <w:rFonts w:ascii="宋体" w:eastAsia="宋体" w:hAnsi="宋体" w:cs="仿宋_GB2312"/>
                <w:sz w:val="18"/>
                <w:szCs w:val="21"/>
              </w:rPr>
            </w:pPr>
            <w:r>
              <w:rPr>
                <w:rFonts w:eastAsia="宋体" w:hint="eastAsia"/>
                <w:sz w:val="18"/>
              </w:rPr>
              <w:t>14.2</w:t>
            </w:r>
          </w:p>
        </w:tc>
        <w:tc>
          <w:tcPr>
            <w:tcW w:w="1605" w:type="dxa"/>
            <w:gridSpan w:val="3"/>
            <w:vMerge/>
            <w:tcBorders>
              <w:tl2br w:val="nil"/>
              <w:tr2bl w:val="nil"/>
            </w:tcBorders>
            <w:vAlign w:val="center"/>
          </w:tcPr>
          <w:p w14:paraId="0AB9DDE2" w14:textId="77777777" w:rsidR="00264BD6" w:rsidRDefault="00264BD6" w:rsidP="00C41F9B">
            <w:pPr>
              <w:jc w:val="center"/>
              <w:rPr>
                <w:rFonts w:ascii="宋体" w:eastAsia="宋体" w:hAnsi="宋体" w:cs="仿宋_GB2312"/>
                <w:sz w:val="24"/>
                <w:szCs w:val="24"/>
              </w:rPr>
            </w:pPr>
          </w:p>
        </w:tc>
      </w:tr>
    </w:tbl>
    <w:p w14:paraId="6EECCBEE" w14:textId="77777777" w:rsidR="00264BD6" w:rsidRDefault="00264BD6" w:rsidP="00264BD6">
      <w:pPr>
        <w:rPr>
          <w:rFonts w:ascii="宋体" w:hAnsi="宋体"/>
          <w:kern w:val="0"/>
          <w:sz w:val="24"/>
          <w:szCs w:val="24"/>
        </w:rPr>
      </w:pPr>
    </w:p>
    <w:p w14:paraId="0D58635F" w14:textId="77777777" w:rsidR="00264BD6" w:rsidRDefault="00264BD6" w:rsidP="00264BD6">
      <w:pPr>
        <w:ind w:firstLineChars="200" w:firstLine="560"/>
        <w:rPr>
          <w:rFonts w:ascii="黑体" w:eastAsia="黑体" w:hAnsi="黑体"/>
          <w:kern w:val="0"/>
          <w:sz w:val="28"/>
          <w:szCs w:val="28"/>
        </w:rPr>
      </w:pPr>
      <w:r>
        <w:rPr>
          <w:rFonts w:ascii="黑体" w:eastAsia="黑体" w:hAnsi="黑体" w:hint="eastAsia"/>
          <w:kern w:val="0"/>
          <w:sz w:val="28"/>
          <w:szCs w:val="28"/>
        </w:rPr>
        <w:t>九、教学实施保障</w:t>
      </w:r>
    </w:p>
    <w:p w14:paraId="12E8FB5F"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（一）教材选用</w:t>
      </w:r>
    </w:p>
    <w:p w14:paraId="0F002669"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本专业的所有课程均配备文字教材或数字教材。教材结合成人教育的特点，按照“以学生自主学习为中心”的理念选用。</w:t>
      </w:r>
    </w:p>
    <w:p w14:paraId="13CE34C8"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（二）师资队伍</w:t>
      </w:r>
    </w:p>
    <w:p w14:paraId="68CB9DB1"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本专业依托哈尔滨开放大学体系建设专业教学团队，教师均长期从事本专业</w:t>
      </w:r>
      <w:r>
        <w:rPr>
          <w:rFonts w:ascii="宋体" w:hAnsi="宋体" w:hint="eastAsia"/>
          <w:kern w:val="0"/>
          <w:sz w:val="24"/>
          <w:szCs w:val="24"/>
        </w:rPr>
        <w:lastRenderedPageBreak/>
        <w:t>的教学和实践工作，具备丰富的教学实践经验。教学团队现有课程主讲教师</w:t>
      </w:r>
      <w:r>
        <w:rPr>
          <w:rFonts w:ascii="宋体" w:hAnsi="宋体" w:hint="eastAsia"/>
          <w:kern w:val="0"/>
          <w:sz w:val="24"/>
          <w:szCs w:val="24"/>
        </w:rPr>
        <w:t>14</w:t>
      </w:r>
      <w:r>
        <w:rPr>
          <w:rFonts w:ascii="宋体" w:hAnsi="宋体"/>
          <w:kern w:val="0"/>
          <w:sz w:val="24"/>
          <w:szCs w:val="24"/>
        </w:rPr>
        <w:t>人，其中：专任教师</w:t>
      </w:r>
      <w:r>
        <w:rPr>
          <w:rFonts w:ascii="宋体" w:hAnsi="宋体"/>
          <w:kern w:val="0"/>
          <w:sz w:val="24"/>
          <w:szCs w:val="24"/>
        </w:rPr>
        <w:t>1</w:t>
      </w:r>
      <w:r>
        <w:rPr>
          <w:rFonts w:ascii="宋体" w:hAnsi="宋体" w:hint="eastAsia"/>
          <w:kern w:val="0"/>
          <w:sz w:val="24"/>
          <w:szCs w:val="24"/>
        </w:rPr>
        <w:t>1</w:t>
      </w:r>
      <w:r>
        <w:rPr>
          <w:rFonts w:ascii="宋体" w:hAnsi="宋体"/>
          <w:kern w:val="0"/>
          <w:sz w:val="24"/>
          <w:szCs w:val="24"/>
        </w:rPr>
        <w:t>人，占比</w:t>
      </w:r>
      <w:r>
        <w:rPr>
          <w:rFonts w:ascii="宋体" w:hAnsi="宋体" w:hint="eastAsia"/>
          <w:kern w:val="0"/>
          <w:sz w:val="24"/>
          <w:szCs w:val="24"/>
        </w:rPr>
        <w:t>78.6</w:t>
      </w:r>
      <w:r>
        <w:rPr>
          <w:rFonts w:ascii="宋体" w:hAnsi="宋体"/>
          <w:kern w:val="0"/>
          <w:sz w:val="24"/>
          <w:szCs w:val="24"/>
        </w:rPr>
        <w:t>%</w:t>
      </w:r>
      <w:r>
        <w:rPr>
          <w:rFonts w:ascii="宋体" w:hAnsi="宋体"/>
          <w:kern w:val="0"/>
          <w:sz w:val="24"/>
          <w:szCs w:val="24"/>
        </w:rPr>
        <w:t>；</w:t>
      </w:r>
      <w:r>
        <w:rPr>
          <w:rFonts w:ascii="宋体" w:hAnsi="宋体" w:hint="eastAsia"/>
          <w:kern w:val="0"/>
          <w:sz w:val="24"/>
          <w:szCs w:val="24"/>
        </w:rPr>
        <w:t>9</w:t>
      </w:r>
      <w:r>
        <w:rPr>
          <w:rFonts w:ascii="宋体" w:hAnsi="宋体"/>
          <w:kern w:val="0"/>
          <w:sz w:val="24"/>
          <w:szCs w:val="24"/>
        </w:rPr>
        <w:t>人具备副高以上职称，占比</w:t>
      </w:r>
      <w:r>
        <w:rPr>
          <w:rFonts w:ascii="宋体" w:hAnsi="宋体" w:hint="eastAsia"/>
          <w:kern w:val="0"/>
          <w:sz w:val="24"/>
          <w:szCs w:val="24"/>
        </w:rPr>
        <w:t>64.3</w:t>
      </w:r>
      <w:r>
        <w:rPr>
          <w:rFonts w:ascii="宋体" w:hAnsi="宋体"/>
          <w:kern w:val="0"/>
          <w:sz w:val="24"/>
          <w:szCs w:val="24"/>
        </w:rPr>
        <w:t>%</w:t>
      </w:r>
      <w:r>
        <w:rPr>
          <w:rFonts w:ascii="宋体" w:hAnsi="宋体"/>
          <w:kern w:val="0"/>
          <w:sz w:val="24"/>
          <w:szCs w:val="24"/>
        </w:rPr>
        <w:t>。广大教师积极投身教学改革、教学研究与学科研究，取得了丰硕的成果</w:t>
      </w:r>
      <w:r>
        <w:rPr>
          <w:rFonts w:ascii="宋体" w:hAnsi="宋体" w:hint="eastAsia"/>
          <w:kern w:val="0"/>
          <w:sz w:val="24"/>
          <w:szCs w:val="24"/>
        </w:rPr>
        <w:t>，</w:t>
      </w:r>
      <w:r>
        <w:rPr>
          <w:rFonts w:ascii="宋体" w:hAnsi="宋体" w:hint="eastAsia"/>
          <w:kern w:val="0"/>
          <w:sz w:val="24"/>
          <w:szCs w:val="24"/>
        </w:rPr>
        <w:t>2024</w:t>
      </w:r>
      <w:r>
        <w:rPr>
          <w:rFonts w:ascii="宋体" w:hAnsi="宋体" w:hint="eastAsia"/>
          <w:kern w:val="0"/>
          <w:sz w:val="24"/>
          <w:szCs w:val="24"/>
        </w:rPr>
        <w:t>年</w:t>
      </w:r>
      <w:r>
        <w:rPr>
          <w:rFonts w:ascii="宋体" w:hAnsi="宋体" w:hint="eastAsia"/>
          <w:kern w:val="0"/>
          <w:sz w:val="24"/>
          <w:szCs w:val="24"/>
        </w:rPr>
        <w:t>9</w:t>
      </w:r>
      <w:r>
        <w:rPr>
          <w:rFonts w:ascii="宋体" w:hAnsi="宋体" w:hint="eastAsia"/>
          <w:kern w:val="0"/>
          <w:sz w:val="24"/>
          <w:szCs w:val="24"/>
        </w:rPr>
        <w:t>月，由我校首创的由国家开放大学、省级分部、学院、实训基地四级联动，在萧红故居开展的沉浸式教学方式取得显著效果</w:t>
      </w:r>
      <w:r>
        <w:rPr>
          <w:rFonts w:ascii="宋体" w:hAnsi="宋体" w:hint="eastAsia"/>
          <w:kern w:val="0"/>
          <w:sz w:val="24"/>
          <w:szCs w:val="24"/>
        </w:rPr>
        <w:t>,</w:t>
      </w:r>
      <w:r>
        <w:rPr>
          <w:rFonts w:ascii="宋体" w:hAnsi="宋体" w:hint="eastAsia"/>
          <w:kern w:val="0"/>
          <w:sz w:val="24"/>
          <w:szCs w:val="24"/>
        </w:rPr>
        <w:t>提升了学生的学习兴趣和参与度，教学经验在全国分享，引领了开放教育体系新一轮教学改革</w:t>
      </w:r>
      <w:r>
        <w:rPr>
          <w:rFonts w:ascii="宋体" w:hAnsi="宋体"/>
          <w:kern w:val="0"/>
          <w:sz w:val="24"/>
          <w:szCs w:val="24"/>
        </w:rPr>
        <w:t>。</w:t>
      </w:r>
    </w:p>
    <w:p w14:paraId="666D829D"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（三）教学及实验实训条件</w:t>
      </w:r>
    </w:p>
    <w:p w14:paraId="1238AFC8"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哈尔滨开放大学为专业教学提供教学场所和硬件设施设备，满足教学需要。配备教室（包括实时联网可远程双向交互的教室、可用于日常教学与考试的教室与计算机教室等）、保密室、档案室、办公场所、录播室。学校系统硬件条件与办学规模相适应。学校分为南岗和道外两个校区，校园占地</w:t>
      </w:r>
      <w:r>
        <w:rPr>
          <w:rFonts w:ascii="宋体" w:hAnsi="宋体"/>
          <w:kern w:val="0"/>
          <w:sz w:val="24"/>
          <w:szCs w:val="24"/>
        </w:rPr>
        <w:t>1.3</w:t>
      </w:r>
      <w:r>
        <w:rPr>
          <w:rFonts w:ascii="宋体" w:hAnsi="宋体"/>
          <w:kern w:val="0"/>
          <w:sz w:val="24"/>
          <w:szCs w:val="24"/>
        </w:rPr>
        <w:t>万平方米，校舍总面积</w:t>
      </w:r>
      <w:r>
        <w:rPr>
          <w:rFonts w:ascii="宋体" w:hAnsi="宋体"/>
          <w:kern w:val="0"/>
          <w:sz w:val="24"/>
          <w:szCs w:val="24"/>
        </w:rPr>
        <w:t>1.6</w:t>
      </w:r>
      <w:r>
        <w:rPr>
          <w:rFonts w:ascii="宋体" w:hAnsi="宋体"/>
          <w:kern w:val="0"/>
          <w:sz w:val="24"/>
          <w:szCs w:val="24"/>
        </w:rPr>
        <w:t>万平方米。其中，教学用房面积</w:t>
      </w:r>
      <w:r>
        <w:rPr>
          <w:rFonts w:ascii="宋体" w:hAnsi="宋体"/>
          <w:kern w:val="0"/>
          <w:sz w:val="24"/>
          <w:szCs w:val="24"/>
        </w:rPr>
        <w:t>5028.44</w:t>
      </w:r>
      <w:r>
        <w:rPr>
          <w:rFonts w:ascii="宋体" w:hAnsi="宋体"/>
          <w:kern w:val="0"/>
          <w:sz w:val="24"/>
          <w:szCs w:val="24"/>
        </w:rPr>
        <w:t>平米，办公用房面积</w:t>
      </w:r>
      <w:r>
        <w:rPr>
          <w:rFonts w:ascii="宋体" w:hAnsi="宋体"/>
          <w:kern w:val="0"/>
          <w:sz w:val="24"/>
          <w:szCs w:val="24"/>
        </w:rPr>
        <w:t>1985.17</w:t>
      </w:r>
      <w:r>
        <w:rPr>
          <w:rFonts w:ascii="宋体" w:hAnsi="宋体"/>
          <w:kern w:val="0"/>
          <w:sz w:val="24"/>
          <w:szCs w:val="24"/>
        </w:rPr>
        <w:t>平米。</w:t>
      </w:r>
    </w:p>
    <w:p w14:paraId="23BC50F8"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学校不断优化和升级校园网络基础设施，建有中心机房</w:t>
      </w:r>
      <w:r>
        <w:rPr>
          <w:rFonts w:ascii="宋体" w:hAnsi="宋体"/>
          <w:kern w:val="0"/>
          <w:sz w:val="24"/>
          <w:szCs w:val="24"/>
        </w:rPr>
        <w:t>1</w:t>
      </w:r>
      <w:r>
        <w:rPr>
          <w:rFonts w:ascii="宋体" w:hAnsi="宋体"/>
          <w:kern w:val="0"/>
          <w:sz w:val="24"/>
          <w:szCs w:val="24"/>
        </w:rPr>
        <w:t>个，服务器</w:t>
      </w:r>
      <w:r>
        <w:rPr>
          <w:rFonts w:ascii="宋体" w:hAnsi="宋体"/>
          <w:kern w:val="0"/>
          <w:sz w:val="24"/>
          <w:szCs w:val="24"/>
        </w:rPr>
        <w:t>20</w:t>
      </w:r>
      <w:r>
        <w:rPr>
          <w:rFonts w:ascii="宋体" w:hAnsi="宋体"/>
          <w:kern w:val="0"/>
          <w:sz w:val="24"/>
          <w:szCs w:val="24"/>
        </w:rPr>
        <w:t>台，持续推动数字化校园建设。采取两家运营商光纤</w:t>
      </w:r>
      <w:r>
        <w:rPr>
          <w:rFonts w:ascii="宋体" w:hAnsi="宋体"/>
          <w:kern w:val="0"/>
          <w:sz w:val="24"/>
          <w:szCs w:val="24"/>
        </w:rPr>
        <w:t>“</w:t>
      </w:r>
      <w:r>
        <w:rPr>
          <w:rFonts w:ascii="宋体" w:hAnsi="宋体"/>
          <w:kern w:val="0"/>
          <w:sz w:val="24"/>
          <w:szCs w:val="24"/>
        </w:rPr>
        <w:t>双线接入</w:t>
      </w:r>
      <w:r>
        <w:rPr>
          <w:rFonts w:ascii="宋体" w:hAnsi="宋体"/>
          <w:kern w:val="0"/>
          <w:sz w:val="24"/>
          <w:szCs w:val="24"/>
        </w:rPr>
        <w:t>”</w:t>
      </w:r>
      <w:r>
        <w:rPr>
          <w:rFonts w:ascii="宋体" w:hAnsi="宋体"/>
          <w:kern w:val="0"/>
          <w:sz w:val="24"/>
          <w:szCs w:val="24"/>
        </w:rPr>
        <w:t>方式提供</w:t>
      </w:r>
      <w:r>
        <w:rPr>
          <w:rFonts w:ascii="宋体" w:hAnsi="宋体"/>
          <w:kern w:val="0"/>
          <w:sz w:val="24"/>
          <w:szCs w:val="24"/>
        </w:rPr>
        <w:t>400M</w:t>
      </w:r>
      <w:r>
        <w:rPr>
          <w:rFonts w:ascii="宋体" w:hAnsi="宋体"/>
          <w:kern w:val="0"/>
          <w:sz w:val="24"/>
          <w:szCs w:val="24"/>
        </w:rPr>
        <w:t>带宽，实现数据的负载均衡与故障切换，有效提升网络的稳定性、可靠性和安全性。核心交换机千兆网络至服务器端及桌面，无线网络全覆盖，网络稳定便捷。直播平台空间扩容量达到</w:t>
      </w:r>
      <w:r>
        <w:rPr>
          <w:rFonts w:ascii="宋体" w:hAnsi="宋体"/>
          <w:kern w:val="0"/>
          <w:sz w:val="24"/>
          <w:szCs w:val="24"/>
        </w:rPr>
        <w:t>1TB</w:t>
      </w:r>
      <w:r>
        <w:rPr>
          <w:rFonts w:ascii="宋体" w:hAnsi="宋体"/>
          <w:kern w:val="0"/>
          <w:sz w:val="24"/>
          <w:szCs w:val="24"/>
        </w:rPr>
        <w:t>，充分满足实时互动的学习要求。</w:t>
      </w:r>
    </w:p>
    <w:p w14:paraId="0A7AEE3F"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（四）数字化教学资源</w:t>
      </w:r>
    </w:p>
    <w:p w14:paraId="2912AA8C"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本专业所有课程均配备数字化教学资源。突出“以学生自主学习为中心”的理念，按照“多样化、可选择、易使用”的原则建设。学生可通过学习平台收看课程的学习资源，完成在线测试、练习等学习任务，达到学习目的。</w:t>
      </w:r>
    </w:p>
    <w:p w14:paraId="4C259786"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lastRenderedPageBreak/>
        <w:t>（五）质量管理</w:t>
      </w:r>
    </w:p>
    <w:p w14:paraId="5932C146"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哈尔滨开放大学建立并不断完善高等学历继续教育质量保证体系，以全面贯彻党的教育方针，坚持立德树人根本任务，保障教育办学质量为目的，着力构建质量保证长效机制。质量保证体系的建设依照标准先行、成效为本、目标导向的原则，建立了完善可执行、可操作的制度标准，确保质量标准内化于心、外化于行、固化于制。组建质量保证委员会，在教务处设置质量监控科，由处长牵头、副处长专职负责质量管理工作。</w:t>
      </w:r>
    </w:p>
    <w:p w14:paraId="0B2D9338"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在执行过程中，引入监督评价机制，形成检查结果反馈，利用评价结果不断总结成果，提炼经验，促进工作落实，形成闭环管理，推动完善保证系统建设。通过教学检查、教学督导、质量报告、教学质量提升工程专项行动等形式，加强质量管理工作有效落实。开展全覆盖的内部监控：一是远程听评课、教学检查、期末巡考、年度考核等，加强过程性监督；二是实施教学督导制度、学生督导员制度、教学工作例会制度等，强化质量信息反馈；三是开展毕业生和用人单位满意度调查，形成满意度调查分析报告，根据分析报告指导和改进教学及学习支持服务</w:t>
      </w:r>
    </w:p>
    <w:p w14:paraId="6E757753" w14:textId="77777777" w:rsidR="00264BD6" w:rsidRDefault="00264BD6" w:rsidP="00264BD6">
      <w:pPr>
        <w:ind w:firstLineChars="200" w:firstLine="480"/>
        <w:rPr>
          <w:rFonts w:ascii="宋体" w:hAnsi="宋体"/>
          <w:kern w:val="0"/>
          <w:sz w:val="24"/>
          <w:szCs w:val="24"/>
        </w:rPr>
      </w:pPr>
      <w:r>
        <w:rPr>
          <w:rFonts w:ascii="宋体" w:hAnsi="宋体" w:hint="eastAsia"/>
          <w:kern w:val="0"/>
          <w:sz w:val="24"/>
          <w:szCs w:val="24"/>
        </w:rPr>
        <w:t>（六）经费保障</w:t>
      </w:r>
    </w:p>
    <w:p w14:paraId="29542D0C" w14:textId="2B6F9CE5" w:rsidR="00264BD6" w:rsidRPr="00264BD6" w:rsidRDefault="00264BD6" w:rsidP="00264BD6">
      <w:pPr>
        <w:rPr>
          <w:rFonts w:hint="eastAsia"/>
        </w:rPr>
      </w:pPr>
      <w:r>
        <w:rPr>
          <w:rFonts w:ascii="宋体" w:hAnsi="宋体" w:hint="eastAsia"/>
          <w:kern w:val="0"/>
          <w:sz w:val="24"/>
          <w:szCs w:val="24"/>
        </w:rPr>
        <w:t>哈尔滨开放大学将成人教育经费纳入学校的财务管理，管理制度完善、健全规范，能够为本专业教学提供足够的经费保障。</w:t>
      </w:r>
    </w:p>
    <w:sectPr w:rsidR="00264BD6" w:rsidRPr="00264B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0D83" w14:textId="77777777" w:rsidR="00867C47" w:rsidRDefault="00867C47" w:rsidP="00264BD6">
      <w:r>
        <w:separator/>
      </w:r>
    </w:p>
  </w:endnote>
  <w:endnote w:type="continuationSeparator" w:id="0">
    <w:p w14:paraId="58898389" w14:textId="77777777" w:rsidR="00867C47" w:rsidRDefault="00867C47" w:rsidP="0026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TENHCQ+TimesNewRomanPSMT">
    <w:altName w:val="Segoe Print"/>
    <w:charset w:val="01"/>
    <w:family w:val="auto"/>
    <w:pitch w:val="default"/>
    <w:sig w:usb0="00000000" w:usb1="00000000" w:usb2="01010101" w:usb3="01010101" w:csb0="01010101" w:csb1="01010101"/>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1C8D" w14:textId="77777777" w:rsidR="00867C47" w:rsidRDefault="00867C47" w:rsidP="00264BD6">
      <w:r>
        <w:separator/>
      </w:r>
    </w:p>
  </w:footnote>
  <w:footnote w:type="continuationSeparator" w:id="0">
    <w:p w14:paraId="6DE5020A" w14:textId="77777777" w:rsidR="00867C47" w:rsidRDefault="00867C47" w:rsidP="0026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B67BD6"/>
    <w:multiLevelType w:val="singleLevel"/>
    <w:tmpl w:val="ABB67BD6"/>
    <w:lvl w:ilvl="0">
      <w:start w:val="2"/>
      <w:numFmt w:val="decimal"/>
      <w:suff w:val="nothing"/>
      <w:lvlText w:val="（%1）"/>
      <w:lvlJc w:val="left"/>
    </w:lvl>
  </w:abstractNum>
  <w:abstractNum w:abstractNumId="1" w15:restartNumberingAfterBreak="0">
    <w:nsid w:val="CF0FF0F9"/>
    <w:multiLevelType w:val="singleLevel"/>
    <w:tmpl w:val="CF0FF0F9"/>
    <w:lvl w:ilvl="0">
      <w:start w:val="1"/>
      <w:numFmt w:val="decimal"/>
      <w:lvlText w:val="%1."/>
      <w:lvlJc w:val="left"/>
      <w:pPr>
        <w:tabs>
          <w:tab w:val="left" w:pos="312"/>
        </w:tabs>
      </w:pPr>
    </w:lvl>
  </w:abstractNum>
  <w:abstractNum w:abstractNumId="2" w15:restartNumberingAfterBreak="0">
    <w:nsid w:val="66991BF7"/>
    <w:multiLevelType w:val="singleLevel"/>
    <w:tmpl w:val="66991BF7"/>
    <w:lvl w:ilvl="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76"/>
    <w:rsid w:val="00264BD6"/>
    <w:rsid w:val="00281B76"/>
    <w:rsid w:val="0086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2606D"/>
  <w15:chartTrackingRefBased/>
  <w15:docId w15:val="{2071AE99-65F5-4926-80CD-BC6A1ED1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B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264B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264BD6"/>
    <w:rPr>
      <w:sz w:val="18"/>
      <w:szCs w:val="18"/>
    </w:rPr>
  </w:style>
  <w:style w:type="paragraph" w:styleId="a5">
    <w:name w:val="footer"/>
    <w:basedOn w:val="a"/>
    <w:link w:val="a6"/>
    <w:uiPriority w:val="99"/>
    <w:unhideWhenUsed/>
    <w:qFormat/>
    <w:rsid w:val="00264BD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64BD6"/>
    <w:rPr>
      <w:sz w:val="18"/>
      <w:szCs w:val="18"/>
    </w:rPr>
  </w:style>
  <w:style w:type="paragraph" w:styleId="a7">
    <w:name w:val="Body Text"/>
    <w:basedOn w:val="a"/>
    <w:link w:val="a8"/>
    <w:qFormat/>
    <w:rsid w:val="00264BD6"/>
    <w:pPr>
      <w:widowControl/>
      <w:kinsoku w:val="0"/>
      <w:autoSpaceDE w:val="0"/>
      <w:autoSpaceDN w:val="0"/>
      <w:adjustRightInd w:val="0"/>
      <w:snapToGrid w:val="0"/>
      <w:spacing w:before="197" w:line="218" w:lineRule="auto"/>
      <w:jc w:val="center"/>
      <w:textAlignment w:val="baseline"/>
    </w:pPr>
    <w:rPr>
      <w:rFonts w:ascii="黑体" w:eastAsia="黑体" w:hAnsi="黑体" w:cs="Arial"/>
      <w:snapToGrid w:val="0"/>
      <w:color w:val="000000"/>
      <w:kern w:val="0"/>
      <w:sz w:val="32"/>
      <w:szCs w:val="32"/>
      <w:lang w:eastAsia="en-US"/>
    </w:rPr>
  </w:style>
  <w:style w:type="character" w:customStyle="1" w:styleId="a8">
    <w:name w:val="正文文本 字符"/>
    <w:basedOn w:val="a0"/>
    <w:link w:val="a7"/>
    <w:qFormat/>
    <w:rsid w:val="00264BD6"/>
    <w:rPr>
      <w:rFonts w:ascii="黑体" w:eastAsia="黑体" w:hAnsi="黑体" w:cs="Arial"/>
      <w:snapToGrid w:val="0"/>
      <w:color w:val="000000"/>
      <w:kern w:val="0"/>
      <w:sz w:val="32"/>
      <w:szCs w:val="32"/>
      <w:lang w:eastAsia="en-US"/>
    </w:rPr>
  </w:style>
  <w:style w:type="table" w:styleId="a9">
    <w:name w:val="Table Grid"/>
    <w:basedOn w:val="a1"/>
    <w:qFormat/>
    <w:rsid w:val="00264BD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sid w:val="00264BD6"/>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qFormat/>
    <w:rsid w:val="00264BD6"/>
    <w:pPr>
      <w:widowControl/>
      <w:kinsoku w:val="0"/>
      <w:autoSpaceDE w:val="0"/>
      <w:autoSpaceDN w:val="0"/>
      <w:adjustRightInd w:val="0"/>
      <w:snapToGrid w:val="0"/>
      <w:spacing w:before="190" w:line="229" w:lineRule="auto"/>
      <w:jc w:val="center"/>
      <w:textAlignment w:val="baseline"/>
    </w:pPr>
    <w:rPr>
      <w:rFonts w:ascii="MS Gothic" w:eastAsia="MS Gothic" w:hAnsi="MS Gothic" w:cs="MS Gothic"/>
      <w:snapToGrid w:val="0"/>
      <w:color w:val="000000"/>
      <w:kern w:val="0"/>
      <w:sz w:val="20"/>
      <w:szCs w:val="20"/>
      <w:lang w:eastAsia="en-US"/>
    </w:rPr>
  </w:style>
  <w:style w:type="paragraph" w:styleId="aa">
    <w:name w:val="List Paragraph"/>
    <w:basedOn w:val="a"/>
    <w:uiPriority w:val="34"/>
    <w:qFormat/>
    <w:rsid w:val="00264BD6"/>
    <w:pPr>
      <w:widowControl/>
      <w:kinsoku w:val="0"/>
      <w:autoSpaceDE w:val="0"/>
      <w:autoSpaceDN w:val="0"/>
      <w:adjustRightInd w:val="0"/>
      <w:snapToGrid w:val="0"/>
      <w:ind w:firstLineChars="200" w:firstLine="420"/>
      <w:jc w:val="left"/>
      <w:textAlignment w:val="baseline"/>
    </w:pPr>
    <w:rPr>
      <w:rFonts w:ascii="Arial" w:eastAsia="Arial" w:hAnsi="Arial" w:cs="Arial"/>
      <w:snapToGrid w:val="0"/>
      <w:color w:val="000000"/>
      <w:kern w:val="0"/>
      <w:szCs w:val="21"/>
      <w:lang w:eastAsia="en-US"/>
    </w:rPr>
  </w:style>
  <w:style w:type="paragraph" w:customStyle="1" w:styleId="p">
    <w:name w:val="p"/>
    <w:basedOn w:val="a"/>
    <w:qFormat/>
    <w:rsid w:val="00264BD6"/>
    <w:rPr>
      <w:rFonts w:ascii="等线" w:eastAsia="等线" w:hAnsi="等线" w:cs="宋体"/>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1974</Words>
  <Characters>11254</Characters>
  <Application>Microsoft Office Word</Application>
  <DocSecurity>0</DocSecurity>
  <Lines>93</Lines>
  <Paragraphs>26</Paragraphs>
  <ScaleCrop>false</ScaleCrop>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2025-02-18T07:44:00Z</dcterms:created>
  <dcterms:modified xsi:type="dcterms:W3CDTF">2025-02-18T07:45:00Z</dcterms:modified>
</cp:coreProperties>
</file>