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7CDC" w14:textId="77777777" w:rsidR="008B7983" w:rsidRDefault="008B7983" w:rsidP="008B7983">
      <w:pPr>
        <w:widowControl/>
        <w:ind w:firstLineChars="200" w:firstLine="880"/>
        <w:jc w:val="center"/>
        <w:rPr>
          <w:rFonts w:ascii="黑体" w:eastAsia="黑体" w:hAnsi="黑体"/>
          <w:sz w:val="44"/>
          <w:szCs w:val="44"/>
        </w:rPr>
      </w:pPr>
      <w:r>
        <w:rPr>
          <w:rFonts w:ascii="黑体" w:eastAsia="黑体" w:hAnsi="黑体" w:hint="eastAsia"/>
          <w:sz w:val="44"/>
          <w:szCs w:val="44"/>
        </w:rPr>
        <w:t>哈尔滨开放大学</w:t>
      </w:r>
    </w:p>
    <w:p w14:paraId="50D7C09D" w14:textId="77777777" w:rsidR="008B7983" w:rsidRDefault="008B7983" w:rsidP="008B7983">
      <w:pPr>
        <w:widowControl/>
        <w:ind w:firstLineChars="200" w:firstLine="880"/>
        <w:jc w:val="center"/>
        <w:rPr>
          <w:rFonts w:ascii="黑体" w:eastAsia="黑体" w:hAnsi="黑体" w:hint="eastAsia"/>
          <w:sz w:val="44"/>
          <w:szCs w:val="44"/>
        </w:rPr>
      </w:pPr>
      <w:r>
        <w:rPr>
          <w:rFonts w:ascii="黑体" w:eastAsia="黑体" w:hAnsi="黑体" w:hint="eastAsia"/>
          <w:sz w:val="44"/>
          <w:szCs w:val="44"/>
        </w:rPr>
        <w:t>关于开设成人高等学历教育土木工程</w:t>
      </w:r>
    </w:p>
    <w:p w14:paraId="000525D3" w14:textId="77777777" w:rsidR="008B7983" w:rsidRDefault="008B7983" w:rsidP="008B7983">
      <w:pPr>
        <w:widowControl/>
        <w:ind w:firstLineChars="200" w:firstLine="880"/>
        <w:jc w:val="center"/>
        <w:rPr>
          <w:rFonts w:ascii="黑体" w:eastAsia="黑体" w:hAnsi="黑体" w:hint="eastAsia"/>
          <w:sz w:val="44"/>
          <w:szCs w:val="44"/>
        </w:rPr>
      </w:pPr>
      <w:r>
        <w:rPr>
          <w:rFonts w:ascii="黑体" w:eastAsia="黑体" w:hAnsi="黑体" w:hint="eastAsia"/>
          <w:sz w:val="44"/>
          <w:szCs w:val="44"/>
        </w:rPr>
        <w:t>（专升本）专业的人才需求报告</w:t>
      </w:r>
    </w:p>
    <w:p w14:paraId="6088BA82" w14:textId="77777777" w:rsidR="008B7983" w:rsidRDefault="008B7983" w:rsidP="008B7983">
      <w:pPr>
        <w:widowControl/>
        <w:ind w:firstLineChars="200" w:firstLine="560"/>
        <w:jc w:val="left"/>
        <w:rPr>
          <w:rFonts w:ascii="宋体" w:eastAsia="宋体" w:hAnsi="宋体" w:hint="eastAsia"/>
          <w:sz w:val="28"/>
          <w:szCs w:val="28"/>
        </w:rPr>
      </w:pPr>
    </w:p>
    <w:p w14:paraId="78680988"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随着我国经济的快速发展，基础设施建设需求持续增长，土木工程行业迎来了发展机遇。特别是在新型基础设施、绿色建筑等领域，对土木工程专业人才的需求更为迫切。此外，智能化施工和绿色建筑技术的广泛应用也深刻影响了就业格局，使得具备相关技术知识和操作能力的土木工程人才备受青睐。</w:t>
      </w:r>
    </w:p>
    <w:p w14:paraId="4A429B38"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一、</w:t>
      </w:r>
      <w:r>
        <w:rPr>
          <w:rFonts w:ascii="宋体" w:eastAsia="宋体" w:hAnsi="宋体" w:hint="eastAsia"/>
          <w:sz w:val="28"/>
          <w:szCs w:val="28"/>
        </w:rPr>
        <w:tab/>
        <w:t>土木工程的发展现状</w:t>
      </w:r>
    </w:p>
    <w:p w14:paraId="78499413"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1.市场需求变化</w:t>
      </w:r>
    </w:p>
    <w:p w14:paraId="39C289D9"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土木工程专业的市场需求在过去几年中经历了显著的变化。随着基础设施建设的不断推进和城市化进程的加快，土木工程专业人才的需求一度呈现出增长态势。然而，近年来由于基础设施需求趋于饱和，行业内的高薪职位日益稀少，普通岗位的就业竞争变得愈加激烈。据相关数据显示，虽然土木工程市场需求在某些年份仍有所增长，但增速已明显放缓，且存在“供大于求”的局面。</w:t>
      </w:r>
    </w:p>
    <w:p w14:paraId="772F27DD"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2.就业现状</w:t>
      </w:r>
    </w:p>
    <w:p w14:paraId="671947E9"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土木工程专业毕业生的就业方向多样，包括但不限于施工单位、勘察设计院、房地产企业、监理单位、造价咨询公司、政府机构以及科研机构和高校等。然而，由于市场需求的变化和行业竞争</w:t>
      </w:r>
      <w:r>
        <w:rPr>
          <w:rFonts w:ascii="宋体" w:eastAsia="宋体" w:hAnsi="宋体" w:hint="eastAsia"/>
          <w:sz w:val="28"/>
          <w:szCs w:val="28"/>
        </w:rPr>
        <w:lastRenderedPageBreak/>
        <w:t>的加剧，部分毕业生面临就业压力不得不寻找跨界或其他领域的职业出路。</w:t>
      </w:r>
    </w:p>
    <w:p w14:paraId="4FE8B4F2"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3.教育培养</w:t>
      </w:r>
    </w:p>
    <w:p w14:paraId="2D72990F"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高校在土木工程专业的教育培养上注重理论与实践相结合，通过课程设置、实习实训等方式提升学生的专业技能和实践能力。同时，随着智能化、绿色化等新技术的发展，高校也在不断调整课程设置和教学内容，以适应新的就业形势和市场需求。土木工程专业的课程设置涵盖了力学、材料学、结构设计、施工管理等基础知识和专业技能。此外，还注重培养学生的创新意识和实践能力，通过课程设计、毕业设计、实习实训等实践活动来提升学生的综合素质。</w:t>
      </w:r>
    </w:p>
    <w:p w14:paraId="20669291"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4.技术创新</w:t>
      </w:r>
    </w:p>
    <w:p w14:paraId="1A118E68"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近年来，智能化施工技术、绿色建筑技术、BIM技术等前沿技术在土木工程领域得到了广泛应用。这些技术的创新和应用不仅提高了施工效率和质量，还降低了施工成本和风险。未来，随着技术的不断发展，土木工程领域还将涌现出更多的新技术和新方法，推动行业的转型升级和持续发展。土木工程行业将更加注重智能化、绿色化、信息化和国际化的发展。通过技术创新和产业升级，推动土木工程行业的可持续发展和高质量发展。同时，随着国家对基础设施建设的持续投入和“一带一路”倡议的深入推进，土木工程行业将迎来更多的发展机遇和挑战。</w:t>
      </w:r>
    </w:p>
    <w:p w14:paraId="2E90FB6E"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二、</w:t>
      </w:r>
      <w:r>
        <w:rPr>
          <w:rFonts w:ascii="宋体" w:eastAsia="宋体" w:hAnsi="宋体" w:hint="eastAsia"/>
          <w:sz w:val="28"/>
          <w:szCs w:val="28"/>
        </w:rPr>
        <w:tab/>
        <w:t>土木工程的发展趋势</w:t>
      </w:r>
    </w:p>
    <w:p w14:paraId="0B0A8807"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1.多元化发展趋势</w:t>
      </w:r>
    </w:p>
    <w:p w14:paraId="2E111896"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土木工程专业的应用领域日益广泛，不仅局限于传统的建筑、道路、桥梁等领域，还拓展到了水利、环保、能源、交通等多个领域。随着城市化进程的加速和基础设施建设的不断完善，土木工程专业人才的需求也呈现出多元化的特点。未来，土木工程专业将更加注重跨学科的融合与创新，如与计算机科学、环境科学、材料科学等领域的交叉融合，以推动土木工程技术的不断创新与发展。</w:t>
      </w:r>
    </w:p>
    <w:p w14:paraId="60E8F421"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2.智能化发展趋势</w:t>
      </w:r>
    </w:p>
    <w:p w14:paraId="63EA7452"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随着科技的不断发展，智能化技术已经成为土木工程行业的重要发展方向。智能化施工、智能监测、智能建筑等技术的广泛应用，不仅提高了施工效率和质量，还降低了施工成本和风险。未来，土木工程专业将更加注重智能化技术的研发与应用，如利用BIM（建筑信息模型）技术实现工程管理的精细化和智能化，利用自动化施工技术提高施工效率，利用智能监测技术对工程进行实时监测和预警等。</w:t>
      </w:r>
    </w:p>
    <w:p w14:paraId="347D61EE"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3.绿色化发展趋势</w:t>
      </w:r>
    </w:p>
    <w:p w14:paraId="4922AFC4"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环保和可持续发展已经成为全球共识，土木工程领域也需要关注这一趋势。未来，土木工程专业将更加注重绿色化技术的研发与应用，如利用环保材料、节能技术、绿色建筑等理念来推动土木工程行业的可持续发展。同时，土木工程行业还需要加强对废弃物的处理和资源的循环利用，以降低对环境的负面影响。</w:t>
      </w:r>
    </w:p>
    <w:p w14:paraId="52BDD6E8"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4.国际化发展趋势</w:t>
      </w:r>
    </w:p>
    <w:p w14:paraId="57EA60EA"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全球化进程的加速为土木工程行业带来了更多的国际合作机会。通过与国外企业和机构的合作，可以引进更先进的技术和管理经验，提升自身竞争力。未来，土木工程专业将更加注重国际化发展，积极参与国际工程项目和合作，推动土木工程技术的国际化交流与传播。同时，还需要加强对国际标准和规范的学习与应用，以提高土木工程项目的国际化水平。综上所述，土木工程专业的发展趋势呈现出多元化、智能化、绿色化以及国际化的特点。这些趋势不仅为土木工程行业带来了新的发展机遇和挑战，也为土木工程专业人才提供了更广阔的发展空间和就业机会。因此，对于土木工程专业的学生而言，应密切关注这些趋势的发展动态，不断提升自己的专业技能和综合素质以适应新的就业形势和市场需求。</w:t>
      </w:r>
    </w:p>
    <w:p w14:paraId="5594DAA8"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三、土木工程专业人才需求</w:t>
      </w:r>
    </w:p>
    <w:p w14:paraId="4A953D37"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1.施工单位：施工单位是大部分土木工程专业毕业生的选择。虽然工作强度大、环境较为艰苦，但能够积累丰富的实践经验，提升解决实际问题的能力，且薪资待遇相对较好。随着基础设施建设的不断推进，施工单位仍有广阔的市场需求。</w:t>
      </w:r>
    </w:p>
    <w:p w14:paraId="5A5A4D2E"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2.勘察设计院：勘察设计院为土木工程专业毕业生提供了从事建筑、结构、道路桥梁等方面设计工作的机会。设计院的工作相对稳定，能够锻炼专业技能，但也可能需要应对紧急项目时的熬夜加班。</w:t>
      </w:r>
    </w:p>
    <w:p w14:paraId="554FD49F"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lastRenderedPageBreak/>
        <w:t>3.房地产企业：房地产企业需要土木工程专业毕业生参与工程管理、房地产开发、评估等工作。随着房地产市场的发展，对专业人才的需求依然存在。</w:t>
      </w:r>
    </w:p>
    <w:p w14:paraId="729CBBB7"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4.监理单位：监理单位负责监督土木工程项目的施工过程，确保工程质量、进度和安全符合要求。工作环境相对较好，但也需要一定的专业技能和责任心。</w:t>
      </w:r>
    </w:p>
    <w:p w14:paraId="01DA412A"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5.造价咨询公司：造价咨询公司需要土木工程专业毕业生编制投资估算、审核工程预算、进行工程结算等工作。对人才的要求包括熟悉工程造价的计算规则和流程，以及良好的数据分析能力。</w:t>
      </w:r>
    </w:p>
    <w:p w14:paraId="2D02881B"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此外，土木工程专业毕业生还可以选择进入交通局、水务局等政府部门工作，或者进入科研机构、高校从事科研和教学工作。这些领域为毕业生提供了更多元化的职业发展路径。</w:t>
      </w:r>
    </w:p>
    <w:p w14:paraId="552C2EDA"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四、结论</w:t>
      </w:r>
    </w:p>
    <w:p w14:paraId="1B0E5723" w14:textId="77777777" w:rsidR="008B7983" w:rsidRDefault="008B7983" w:rsidP="008B7983">
      <w:pPr>
        <w:widowControl/>
        <w:ind w:firstLineChars="200" w:firstLine="560"/>
        <w:jc w:val="left"/>
        <w:rPr>
          <w:rFonts w:ascii="宋体" w:eastAsia="宋体" w:hAnsi="宋体" w:hint="eastAsia"/>
          <w:sz w:val="28"/>
          <w:szCs w:val="28"/>
        </w:rPr>
      </w:pPr>
      <w:r>
        <w:rPr>
          <w:rFonts w:ascii="宋体" w:eastAsia="宋体" w:hAnsi="宋体" w:hint="eastAsia"/>
          <w:sz w:val="28"/>
          <w:szCs w:val="28"/>
        </w:rPr>
        <w:t>随着国家基础设施建设的不断推进和新技术、新材料的不断涌现，土木工程行业将继续保持稳定增长。土木工程专业人才在市场上的需求将持续旺盛，为毕业生提供了丰富的岗位选择和发展空间。毕业生应充分认识到自身的优势和兴趣，积极探索适合自己的职业道路，并不断提升自身能力以适应行业的发展需求。</w:t>
      </w:r>
    </w:p>
    <w:p w14:paraId="6440F213" w14:textId="77777777" w:rsidR="00DA4D05" w:rsidRPr="008B7983" w:rsidRDefault="00DA4D05"/>
    <w:sectPr w:rsidR="00DA4D05" w:rsidRPr="008B7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E3"/>
    <w:rsid w:val="008B7983"/>
    <w:rsid w:val="00937EE3"/>
    <w:rsid w:val="00DA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DD2D0-3C27-4CA4-8710-79857655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187154888@qq.com</dc:creator>
  <cp:keywords/>
  <dc:description/>
  <cp:lastModifiedBy>187154888@qq.com</cp:lastModifiedBy>
  <cp:revision>3</cp:revision>
  <dcterms:created xsi:type="dcterms:W3CDTF">2025-02-20T06:55:00Z</dcterms:created>
  <dcterms:modified xsi:type="dcterms:W3CDTF">2025-02-20T06:57:00Z</dcterms:modified>
</cp:coreProperties>
</file>